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F1A" w:rsidRPr="00D266AF" w:rsidRDefault="00043DB9">
      <w:pPr>
        <w:rPr>
          <w:rFonts w:ascii="Calibri" w:hAnsi="Calibri" w:cs="Times New Roman"/>
          <w:b/>
          <w:sz w:val="24"/>
          <w:szCs w:val="24"/>
        </w:rPr>
      </w:pPr>
      <w:r w:rsidRPr="00D266AF">
        <w:rPr>
          <w:rFonts w:ascii="Calibri" w:hAnsi="Calibri" w:cs="Times New Roman"/>
          <w:b/>
          <w:sz w:val="24"/>
          <w:szCs w:val="24"/>
        </w:rPr>
        <w:t>DICTIONARY AND THESAURUS SKILLS</w:t>
      </w:r>
    </w:p>
    <w:p w:rsidR="00043DB9" w:rsidRPr="00D266AF" w:rsidRDefault="00043DB9">
      <w:pPr>
        <w:rPr>
          <w:rFonts w:ascii="Calibri" w:hAnsi="Calibri" w:cs="Times New Roman"/>
          <w:b/>
          <w:sz w:val="24"/>
          <w:szCs w:val="24"/>
        </w:rPr>
      </w:pPr>
      <w:r w:rsidRPr="00D266AF">
        <w:rPr>
          <w:rFonts w:ascii="Calibri" w:hAnsi="Calibri" w:cs="Times New Roman"/>
          <w:b/>
          <w:sz w:val="24"/>
          <w:szCs w:val="24"/>
        </w:rPr>
        <w:t>GRADE 12    HOME LANGUAGE</w:t>
      </w:r>
    </w:p>
    <w:p w:rsidR="00D266AF" w:rsidRPr="00D266AF" w:rsidRDefault="00043DB9">
      <w:pPr>
        <w:rPr>
          <w:rFonts w:ascii="Calibri" w:hAnsi="Calibri" w:cs="Times New Roman"/>
          <w:b/>
          <w:sz w:val="24"/>
          <w:szCs w:val="24"/>
        </w:rPr>
      </w:pPr>
      <w:r w:rsidRPr="00D266AF">
        <w:rPr>
          <w:rFonts w:ascii="Calibri" w:hAnsi="Calibri" w:cs="Times New Roman"/>
          <w:b/>
          <w:sz w:val="24"/>
          <w:szCs w:val="24"/>
        </w:rPr>
        <w:t>WEEK 11    (</w:t>
      </w:r>
      <w:r w:rsidR="00BD70C9" w:rsidRPr="00D266AF">
        <w:rPr>
          <w:rFonts w:ascii="Calibri" w:hAnsi="Calibri" w:cs="Times New Roman"/>
          <w:b/>
          <w:sz w:val="24"/>
          <w:szCs w:val="24"/>
        </w:rPr>
        <w:t>Continuation from the lesson plan on Magazine Article)</w:t>
      </w:r>
    </w:p>
    <w:tbl>
      <w:tblPr>
        <w:tblW w:w="13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9"/>
        <w:gridCol w:w="636"/>
        <w:gridCol w:w="2635"/>
        <w:gridCol w:w="670"/>
        <w:gridCol w:w="2743"/>
        <w:gridCol w:w="562"/>
        <w:gridCol w:w="2709"/>
        <w:gridCol w:w="596"/>
      </w:tblGrid>
      <w:tr w:rsidR="00D266AF" w:rsidRPr="00670C0B" w:rsidTr="001F21F3">
        <w:trPr>
          <w:trHeight w:val="1623"/>
        </w:trPr>
        <w:tc>
          <w:tcPr>
            <w:tcW w:w="3305" w:type="dxa"/>
            <w:gridSpan w:val="2"/>
          </w:tcPr>
          <w:p w:rsidR="00D266AF" w:rsidRPr="00670C0B" w:rsidRDefault="00D266AF" w:rsidP="001F21F3">
            <w:pPr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70C0B">
              <w:rPr>
                <w:rFonts w:ascii="Calibri" w:eastAsia="Calibri" w:hAnsi="Calibri" w:cs="Times New Roman"/>
                <w:b/>
                <w:sz w:val="24"/>
                <w:szCs w:val="24"/>
              </w:rPr>
              <w:t>LO1: Learning and speaking</w:t>
            </w:r>
          </w:p>
          <w:p w:rsidR="00D266AF" w:rsidRPr="00670C0B" w:rsidRDefault="00D266AF" w:rsidP="001F21F3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70C0B">
              <w:rPr>
                <w:rFonts w:ascii="Calibri" w:eastAsia="Calibri" w:hAnsi="Calibri" w:cs="Times New Roman"/>
                <w:sz w:val="24"/>
                <w:szCs w:val="24"/>
              </w:rPr>
              <w:t xml:space="preserve">The learner is able to listen and speak for a variety of purposes, audiences and contexts </w:t>
            </w:r>
          </w:p>
        </w:tc>
        <w:tc>
          <w:tcPr>
            <w:tcW w:w="3305" w:type="dxa"/>
            <w:gridSpan w:val="2"/>
          </w:tcPr>
          <w:p w:rsidR="00D266AF" w:rsidRPr="00670C0B" w:rsidRDefault="00D266AF" w:rsidP="001F21F3">
            <w:pPr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70C0B">
              <w:rPr>
                <w:rFonts w:ascii="Calibri" w:eastAsia="Calibri" w:hAnsi="Calibri" w:cs="Times New Roman"/>
                <w:b/>
                <w:sz w:val="24"/>
                <w:szCs w:val="24"/>
              </w:rPr>
              <w:t>LO2: Reading and viewing</w:t>
            </w:r>
          </w:p>
          <w:p w:rsidR="00D266AF" w:rsidRPr="00670C0B" w:rsidRDefault="00D266AF" w:rsidP="001F21F3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70C0B">
              <w:rPr>
                <w:rFonts w:ascii="Calibri" w:eastAsia="Calibri" w:hAnsi="Calibri" w:cs="Times New Roman"/>
                <w:sz w:val="24"/>
                <w:szCs w:val="24"/>
              </w:rPr>
              <w:t>The learner is able to read and view for understanding and to evaluate critically and respond to a wide range of texts.</w:t>
            </w:r>
          </w:p>
        </w:tc>
        <w:tc>
          <w:tcPr>
            <w:tcW w:w="3305" w:type="dxa"/>
            <w:gridSpan w:val="2"/>
          </w:tcPr>
          <w:p w:rsidR="00D266AF" w:rsidRPr="00670C0B" w:rsidRDefault="00D266AF" w:rsidP="001F21F3">
            <w:pPr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70C0B">
              <w:rPr>
                <w:rFonts w:ascii="Calibri" w:eastAsia="Calibri" w:hAnsi="Calibri" w:cs="Times New Roman"/>
                <w:b/>
                <w:sz w:val="24"/>
                <w:szCs w:val="24"/>
              </w:rPr>
              <w:t>LO3: Writing and presenting</w:t>
            </w:r>
          </w:p>
          <w:p w:rsidR="00D266AF" w:rsidRPr="00670C0B" w:rsidRDefault="00D266AF" w:rsidP="001F21F3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70C0B">
              <w:rPr>
                <w:rFonts w:ascii="Calibri" w:eastAsia="Calibri" w:hAnsi="Calibri" w:cs="Times New Roman"/>
                <w:sz w:val="24"/>
                <w:szCs w:val="24"/>
              </w:rPr>
              <w:t>The learner is able to write and present for a wide range of purposes and audiences using conventions and formats appropriate to diverse contexts.</w:t>
            </w:r>
          </w:p>
        </w:tc>
        <w:tc>
          <w:tcPr>
            <w:tcW w:w="3305" w:type="dxa"/>
            <w:gridSpan w:val="2"/>
          </w:tcPr>
          <w:p w:rsidR="00D266AF" w:rsidRPr="00670C0B" w:rsidRDefault="00D266AF" w:rsidP="001F21F3">
            <w:pPr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70C0B">
              <w:rPr>
                <w:rFonts w:ascii="Calibri" w:eastAsia="Calibri" w:hAnsi="Calibri" w:cs="Times New Roman"/>
                <w:b/>
                <w:sz w:val="24"/>
                <w:szCs w:val="24"/>
              </w:rPr>
              <w:t>LO4: Language</w:t>
            </w:r>
          </w:p>
          <w:p w:rsidR="00D266AF" w:rsidRPr="00670C0B" w:rsidRDefault="00D266AF" w:rsidP="001F21F3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70C0B">
              <w:rPr>
                <w:rFonts w:ascii="Calibri" w:eastAsia="Calibri" w:hAnsi="Calibri" w:cs="Times New Roman"/>
                <w:sz w:val="24"/>
                <w:szCs w:val="24"/>
              </w:rPr>
              <w:t>The learner is able to use language structures and conventions appropriately and effectively.</w:t>
            </w:r>
          </w:p>
        </w:tc>
      </w:tr>
      <w:tr w:rsidR="00D266AF" w:rsidRPr="00670C0B" w:rsidTr="001F21F3">
        <w:trPr>
          <w:trHeight w:val="306"/>
        </w:trPr>
        <w:tc>
          <w:tcPr>
            <w:tcW w:w="2669" w:type="dxa"/>
          </w:tcPr>
          <w:p w:rsidR="00D266AF" w:rsidRPr="00670C0B" w:rsidRDefault="00D266AF" w:rsidP="001F21F3">
            <w:pPr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70C0B">
              <w:rPr>
                <w:rFonts w:ascii="Calibri" w:eastAsia="Calibri" w:hAnsi="Calibri" w:cs="Times New Roman"/>
                <w:b/>
                <w:sz w:val="24"/>
                <w:szCs w:val="24"/>
              </w:rPr>
              <w:t>AS1:</w:t>
            </w:r>
            <w:r w:rsidRPr="00670C0B">
              <w:rPr>
                <w:rFonts w:ascii="Calibri" w:eastAsia="Calibri" w:hAnsi="Calibri" w:cs="Times New Roman"/>
                <w:sz w:val="24"/>
                <w:szCs w:val="24"/>
              </w:rPr>
              <w:t xml:space="preserve"> Demonstrate knowledge of different forms of communication for social purposes</w:t>
            </w:r>
          </w:p>
        </w:tc>
        <w:tc>
          <w:tcPr>
            <w:tcW w:w="636" w:type="dxa"/>
          </w:tcPr>
          <w:p w:rsidR="00D266AF" w:rsidRPr="00670C0B" w:rsidRDefault="00D266AF" w:rsidP="001F21F3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635" w:type="dxa"/>
          </w:tcPr>
          <w:p w:rsidR="00D266AF" w:rsidRPr="00670C0B" w:rsidRDefault="00D266AF" w:rsidP="001F21F3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70C0B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AS1: </w:t>
            </w:r>
            <w:r w:rsidRPr="00670C0B">
              <w:rPr>
                <w:rFonts w:ascii="Calibri" w:eastAsia="Calibri" w:hAnsi="Calibri" w:cs="Times New Roman"/>
                <w:sz w:val="24"/>
                <w:szCs w:val="24"/>
              </w:rPr>
              <w:t>Demonstrate various reading and viewing strategies for comprehension and appreciation.</w:t>
            </w:r>
          </w:p>
        </w:tc>
        <w:tc>
          <w:tcPr>
            <w:tcW w:w="670" w:type="dxa"/>
          </w:tcPr>
          <w:p w:rsidR="00D266AF" w:rsidRPr="00670C0B" w:rsidRDefault="00D266AF" w:rsidP="001F21F3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70C0B">
              <w:rPr>
                <w:rFonts w:ascii="Calibri" w:eastAsia="Calibri" w:hAnsi="Calibri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2743" w:type="dxa"/>
          </w:tcPr>
          <w:p w:rsidR="00D266AF" w:rsidRPr="00670C0B" w:rsidRDefault="00D266AF" w:rsidP="001F21F3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70C0B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AS1: </w:t>
            </w:r>
            <w:r w:rsidRPr="00670C0B">
              <w:rPr>
                <w:rFonts w:ascii="Calibri" w:eastAsia="Calibri" w:hAnsi="Calibri" w:cs="Times New Roman"/>
                <w:sz w:val="24"/>
                <w:szCs w:val="24"/>
              </w:rPr>
              <w:t>Demonstrate planning skills for writing for a specific purpose, audience and context.</w:t>
            </w:r>
          </w:p>
        </w:tc>
        <w:tc>
          <w:tcPr>
            <w:tcW w:w="562" w:type="dxa"/>
          </w:tcPr>
          <w:p w:rsidR="00D266AF" w:rsidRPr="00670C0B" w:rsidRDefault="00D266AF" w:rsidP="001F21F3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70C0B">
              <w:rPr>
                <w:rFonts w:ascii="Calibri" w:eastAsia="Calibri" w:hAnsi="Calibri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2709" w:type="dxa"/>
          </w:tcPr>
          <w:p w:rsidR="00D266AF" w:rsidRPr="00670C0B" w:rsidRDefault="00D266AF" w:rsidP="001F21F3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70C0B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AS1: </w:t>
            </w:r>
            <w:r w:rsidRPr="00670C0B">
              <w:rPr>
                <w:rFonts w:ascii="Calibri" w:eastAsia="Calibri" w:hAnsi="Calibri" w:cs="Times New Roman"/>
                <w:sz w:val="24"/>
                <w:szCs w:val="24"/>
              </w:rPr>
              <w:t>Identify and explain the meaning of words and use them correctly in range of texts.</w:t>
            </w:r>
          </w:p>
        </w:tc>
        <w:tc>
          <w:tcPr>
            <w:tcW w:w="596" w:type="dxa"/>
          </w:tcPr>
          <w:p w:rsidR="00D266AF" w:rsidRPr="00670C0B" w:rsidRDefault="00D266AF" w:rsidP="001F21F3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70C0B">
              <w:rPr>
                <w:rFonts w:ascii="Calibri" w:eastAsia="Calibri" w:hAnsi="Calibri" w:cs="Times New Roman"/>
                <w:b/>
                <w:sz w:val="24"/>
                <w:szCs w:val="24"/>
              </w:rPr>
              <w:t>√</w:t>
            </w:r>
          </w:p>
        </w:tc>
      </w:tr>
      <w:tr w:rsidR="00D266AF" w:rsidRPr="00670C0B" w:rsidTr="001F21F3">
        <w:trPr>
          <w:trHeight w:val="303"/>
        </w:trPr>
        <w:tc>
          <w:tcPr>
            <w:tcW w:w="2669" w:type="dxa"/>
          </w:tcPr>
          <w:p w:rsidR="00D266AF" w:rsidRPr="00670C0B" w:rsidRDefault="00D266AF" w:rsidP="001F21F3">
            <w:pPr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70C0B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AS2: </w:t>
            </w:r>
            <w:r w:rsidRPr="00670C0B">
              <w:rPr>
                <w:rFonts w:ascii="Calibri" w:eastAsia="Calibri" w:hAnsi="Calibri" w:cs="Times New Roman"/>
                <w:sz w:val="24"/>
                <w:szCs w:val="24"/>
              </w:rPr>
              <w:t>Demonstrate planning research skills for oral presentations</w:t>
            </w:r>
          </w:p>
        </w:tc>
        <w:tc>
          <w:tcPr>
            <w:tcW w:w="636" w:type="dxa"/>
          </w:tcPr>
          <w:p w:rsidR="00D266AF" w:rsidRPr="00670C0B" w:rsidRDefault="00D266AF" w:rsidP="001F21F3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635" w:type="dxa"/>
          </w:tcPr>
          <w:p w:rsidR="00D266AF" w:rsidRPr="00670C0B" w:rsidRDefault="00D266AF" w:rsidP="001F21F3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70C0B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AS2: </w:t>
            </w:r>
            <w:r w:rsidRPr="00670C0B">
              <w:rPr>
                <w:rFonts w:ascii="Calibri" w:eastAsia="Calibri" w:hAnsi="Calibri" w:cs="Times New Roman"/>
                <w:sz w:val="24"/>
                <w:szCs w:val="24"/>
              </w:rPr>
              <w:t>Explain the meaning of a wide range of written, visual, audio, and audio-visual texts.</w:t>
            </w:r>
          </w:p>
        </w:tc>
        <w:tc>
          <w:tcPr>
            <w:tcW w:w="670" w:type="dxa"/>
          </w:tcPr>
          <w:p w:rsidR="00D266AF" w:rsidRPr="00670C0B" w:rsidRDefault="00D266AF" w:rsidP="001F21F3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70C0B">
              <w:rPr>
                <w:rFonts w:ascii="Calibri" w:eastAsia="Calibri" w:hAnsi="Calibri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2743" w:type="dxa"/>
          </w:tcPr>
          <w:p w:rsidR="00D266AF" w:rsidRPr="00670C0B" w:rsidRDefault="00D266AF" w:rsidP="001F21F3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70C0B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AS2: </w:t>
            </w:r>
            <w:r w:rsidRPr="00670C0B">
              <w:rPr>
                <w:rFonts w:ascii="Calibri" w:eastAsia="Calibri" w:hAnsi="Calibri" w:cs="Times New Roman"/>
                <w:sz w:val="24"/>
                <w:szCs w:val="24"/>
              </w:rPr>
              <w:t>Demonstrate the use of writing strategies and techniques for first drafts.</w:t>
            </w:r>
          </w:p>
        </w:tc>
        <w:tc>
          <w:tcPr>
            <w:tcW w:w="562" w:type="dxa"/>
          </w:tcPr>
          <w:p w:rsidR="00D266AF" w:rsidRPr="00670C0B" w:rsidRDefault="00D266AF" w:rsidP="001F21F3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70C0B">
              <w:rPr>
                <w:rFonts w:ascii="Calibri" w:eastAsia="Calibri" w:hAnsi="Calibri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2709" w:type="dxa"/>
          </w:tcPr>
          <w:p w:rsidR="00D266AF" w:rsidRPr="00670C0B" w:rsidRDefault="00D266AF" w:rsidP="001F21F3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70C0B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AS2: </w:t>
            </w:r>
            <w:r w:rsidRPr="00670C0B">
              <w:rPr>
                <w:rFonts w:ascii="Calibri" w:eastAsia="Calibri" w:hAnsi="Calibri" w:cs="Times New Roman"/>
                <w:sz w:val="24"/>
                <w:szCs w:val="24"/>
              </w:rPr>
              <w:t>Use structurally sound sentences in a meaningful and functional manner.</w:t>
            </w:r>
          </w:p>
        </w:tc>
        <w:tc>
          <w:tcPr>
            <w:tcW w:w="596" w:type="dxa"/>
          </w:tcPr>
          <w:p w:rsidR="00D266AF" w:rsidRPr="00670C0B" w:rsidRDefault="00D266AF" w:rsidP="001F21F3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70C0B">
              <w:rPr>
                <w:rFonts w:ascii="Calibri" w:eastAsia="Calibri" w:hAnsi="Calibri" w:cs="Times New Roman"/>
                <w:b/>
                <w:sz w:val="24"/>
                <w:szCs w:val="24"/>
              </w:rPr>
              <w:t>√</w:t>
            </w:r>
          </w:p>
        </w:tc>
      </w:tr>
      <w:tr w:rsidR="00D266AF" w:rsidRPr="00670C0B" w:rsidTr="001F21F3">
        <w:trPr>
          <w:trHeight w:val="303"/>
        </w:trPr>
        <w:tc>
          <w:tcPr>
            <w:tcW w:w="2669" w:type="dxa"/>
          </w:tcPr>
          <w:p w:rsidR="00D266AF" w:rsidRPr="00670C0B" w:rsidRDefault="00D266AF" w:rsidP="001F21F3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70C0B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AS3: </w:t>
            </w:r>
            <w:r w:rsidRPr="00670C0B">
              <w:rPr>
                <w:rFonts w:ascii="Calibri" w:eastAsia="Calibri" w:hAnsi="Calibri" w:cs="Times New Roman"/>
                <w:sz w:val="24"/>
                <w:szCs w:val="24"/>
              </w:rPr>
              <w:t xml:space="preserve">Demonstrate the skills of listening to and delivery of fluent and expressive oral </w:t>
            </w:r>
            <w:r w:rsidRPr="00670C0B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presentation</w:t>
            </w:r>
          </w:p>
        </w:tc>
        <w:tc>
          <w:tcPr>
            <w:tcW w:w="636" w:type="dxa"/>
          </w:tcPr>
          <w:p w:rsidR="00D266AF" w:rsidRPr="00670C0B" w:rsidRDefault="00D266AF" w:rsidP="001F21F3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635" w:type="dxa"/>
          </w:tcPr>
          <w:p w:rsidR="00D266AF" w:rsidRPr="00670C0B" w:rsidRDefault="00D266AF" w:rsidP="001F21F3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70C0B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AS3: </w:t>
            </w:r>
            <w:r w:rsidRPr="00670C0B">
              <w:rPr>
                <w:rFonts w:ascii="Calibri" w:eastAsia="Calibri" w:hAnsi="Calibri" w:cs="Times New Roman"/>
                <w:sz w:val="24"/>
                <w:szCs w:val="24"/>
              </w:rPr>
              <w:t xml:space="preserve">Explain how language and images may reflect and shape values and attitudes in </w:t>
            </w:r>
            <w:r w:rsidRPr="00670C0B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texts</w:t>
            </w:r>
          </w:p>
        </w:tc>
        <w:tc>
          <w:tcPr>
            <w:tcW w:w="670" w:type="dxa"/>
          </w:tcPr>
          <w:p w:rsidR="00D266AF" w:rsidRPr="00670C0B" w:rsidRDefault="00D266AF" w:rsidP="001F21F3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70C0B">
              <w:rPr>
                <w:rFonts w:ascii="Calibri" w:eastAsia="Calibri" w:hAnsi="Calibri" w:cs="Times New Roman"/>
                <w:b/>
                <w:sz w:val="24"/>
                <w:szCs w:val="24"/>
              </w:rPr>
              <w:lastRenderedPageBreak/>
              <w:t>√</w:t>
            </w:r>
          </w:p>
        </w:tc>
        <w:tc>
          <w:tcPr>
            <w:tcW w:w="2743" w:type="dxa"/>
          </w:tcPr>
          <w:p w:rsidR="00D266AF" w:rsidRPr="00670C0B" w:rsidRDefault="00D266AF" w:rsidP="001F21F3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70C0B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AS3: </w:t>
            </w:r>
            <w:r w:rsidRPr="00670C0B">
              <w:rPr>
                <w:rFonts w:ascii="Calibri" w:eastAsia="Calibri" w:hAnsi="Calibri" w:cs="Times New Roman"/>
                <w:sz w:val="24"/>
                <w:szCs w:val="24"/>
              </w:rPr>
              <w:t xml:space="preserve">Reflect on, </w:t>
            </w:r>
            <w:proofErr w:type="spellStart"/>
            <w:r w:rsidRPr="00670C0B">
              <w:rPr>
                <w:rFonts w:ascii="Calibri" w:eastAsia="Calibri" w:hAnsi="Calibri" w:cs="Times New Roman"/>
                <w:sz w:val="24"/>
                <w:szCs w:val="24"/>
              </w:rPr>
              <w:t>analyse</w:t>
            </w:r>
            <w:proofErr w:type="spellEnd"/>
            <w:r w:rsidRPr="00670C0B">
              <w:rPr>
                <w:rFonts w:ascii="Calibri" w:eastAsia="Calibri" w:hAnsi="Calibri" w:cs="Times New Roman"/>
                <w:sz w:val="24"/>
                <w:szCs w:val="24"/>
              </w:rPr>
              <w:t xml:space="preserve">, and evaluate own work, considering the opinion of others, and present </w:t>
            </w:r>
            <w:r w:rsidRPr="00670C0B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final product.</w:t>
            </w:r>
          </w:p>
        </w:tc>
        <w:tc>
          <w:tcPr>
            <w:tcW w:w="562" w:type="dxa"/>
          </w:tcPr>
          <w:p w:rsidR="00D266AF" w:rsidRPr="00670C0B" w:rsidRDefault="00D266AF" w:rsidP="001F21F3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70C0B">
              <w:rPr>
                <w:rFonts w:ascii="Calibri" w:eastAsia="Calibri" w:hAnsi="Calibri" w:cs="Times New Roman"/>
                <w:b/>
                <w:sz w:val="24"/>
                <w:szCs w:val="24"/>
              </w:rPr>
              <w:lastRenderedPageBreak/>
              <w:t>√</w:t>
            </w:r>
          </w:p>
        </w:tc>
        <w:tc>
          <w:tcPr>
            <w:tcW w:w="2709" w:type="dxa"/>
          </w:tcPr>
          <w:p w:rsidR="00D266AF" w:rsidRPr="00670C0B" w:rsidRDefault="00D266AF" w:rsidP="001F21F3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70C0B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AS3: </w:t>
            </w:r>
            <w:r w:rsidRPr="00670C0B">
              <w:rPr>
                <w:rFonts w:ascii="Calibri" w:eastAsia="Calibri" w:hAnsi="Calibri" w:cs="Times New Roman"/>
                <w:sz w:val="24"/>
                <w:szCs w:val="24"/>
              </w:rPr>
              <w:t xml:space="preserve">Develop critical language awareness </w:t>
            </w:r>
          </w:p>
        </w:tc>
        <w:tc>
          <w:tcPr>
            <w:tcW w:w="596" w:type="dxa"/>
          </w:tcPr>
          <w:p w:rsidR="00D266AF" w:rsidRPr="00670C0B" w:rsidRDefault="00D266AF" w:rsidP="001F21F3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70C0B">
              <w:rPr>
                <w:rFonts w:ascii="Calibri" w:eastAsia="Calibri" w:hAnsi="Calibri" w:cs="Times New Roman"/>
                <w:b/>
                <w:sz w:val="24"/>
                <w:szCs w:val="24"/>
              </w:rPr>
              <w:t>√</w:t>
            </w:r>
          </w:p>
        </w:tc>
      </w:tr>
      <w:tr w:rsidR="00D266AF" w:rsidRPr="00670C0B" w:rsidTr="001F21F3">
        <w:trPr>
          <w:trHeight w:val="303"/>
        </w:trPr>
        <w:tc>
          <w:tcPr>
            <w:tcW w:w="2669" w:type="dxa"/>
          </w:tcPr>
          <w:p w:rsidR="00D266AF" w:rsidRPr="00670C0B" w:rsidRDefault="00D266AF" w:rsidP="001F21F3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70C0B">
              <w:rPr>
                <w:rFonts w:ascii="Calibri" w:eastAsia="Calibri" w:hAnsi="Calibri" w:cs="Times New Roman"/>
                <w:b/>
                <w:sz w:val="24"/>
                <w:szCs w:val="24"/>
              </w:rPr>
              <w:lastRenderedPageBreak/>
              <w:t xml:space="preserve">AS4: </w:t>
            </w:r>
            <w:r w:rsidRPr="00670C0B">
              <w:rPr>
                <w:rFonts w:ascii="Calibri" w:eastAsia="Calibri" w:hAnsi="Calibri" w:cs="Times New Roman"/>
                <w:sz w:val="24"/>
                <w:szCs w:val="24"/>
              </w:rPr>
              <w:t>Demonstrate critical awareness of language use in oral situations</w:t>
            </w:r>
          </w:p>
        </w:tc>
        <w:tc>
          <w:tcPr>
            <w:tcW w:w="636" w:type="dxa"/>
          </w:tcPr>
          <w:p w:rsidR="00D266AF" w:rsidRPr="00670C0B" w:rsidRDefault="00D266AF" w:rsidP="001F21F3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635" w:type="dxa"/>
          </w:tcPr>
          <w:p w:rsidR="00D266AF" w:rsidRPr="00670C0B" w:rsidRDefault="00D266AF" w:rsidP="001F21F3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70C0B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AS4: </w:t>
            </w:r>
            <w:r w:rsidRPr="00670C0B">
              <w:rPr>
                <w:rFonts w:ascii="Calibri" w:eastAsia="Calibri" w:hAnsi="Calibri" w:cs="Times New Roman"/>
                <w:sz w:val="24"/>
                <w:szCs w:val="24"/>
              </w:rPr>
              <w:t>Explore key features of texts and explain how they contribute to meaning.</w:t>
            </w:r>
          </w:p>
        </w:tc>
        <w:tc>
          <w:tcPr>
            <w:tcW w:w="670" w:type="dxa"/>
          </w:tcPr>
          <w:p w:rsidR="00D266AF" w:rsidRPr="00670C0B" w:rsidRDefault="00D266AF" w:rsidP="001F21F3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70C0B">
              <w:rPr>
                <w:rFonts w:ascii="Calibri" w:eastAsia="Calibri" w:hAnsi="Calibri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2743" w:type="dxa"/>
          </w:tcPr>
          <w:p w:rsidR="00D266AF" w:rsidRPr="00670C0B" w:rsidRDefault="00D266AF" w:rsidP="001F21F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D266AF" w:rsidRPr="00670C0B" w:rsidRDefault="00D266AF" w:rsidP="001F21F3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709" w:type="dxa"/>
          </w:tcPr>
          <w:p w:rsidR="00D266AF" w:rsidRPr="00670C0B" w:rsidRDefault="00D266AF" w:rsidP="001F21F3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596" w:type="dxa"/>
          </w:tcPr>
          <w:p w:rsidR="00D266AF" w:rsidRPr="00670C0B" w:rsidRDefault="00D266AF" w:rsidP="001F21F3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</w:tbl>
    <w:p w:rsidR="00D266AF" w:rsidRPr="00D266AF" w:rsidRDefault="00D266AF">
      <w:pPr>
        <w:rPr>
          <w:rFonts w:ascii="Calibri" w:hAnsi="Calibri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933"/>
        <w:gridCol w:w="3826"/>
        <w:gridCol w:w="1983"/>
        <w:gridCol w:w="1985"/>
        <w:gridCol w:w="1449"/>
      </w:tblGrid>
      <w:tr w:rsidR="00D266AF" w:rsidRPr="00D266AF" w:rsidTr="00D266AF">
        <w:tc>
          <w:tcPr>
            <w:tcW w:w="3936" w:type="dxa"/>
          </w:tcPr>
          <w:p w:rsidR="00D266AF" w:rsidRPr="00D266AF" w:rsidRDefault="00D266AF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D266AF">
              <w:rPr>
                <w:rFonts w:ascii="Calibri" w:hAnsi="Calibri" w:cs="Times New Roman"/>
                <w:b/>
                <w:sz w:val="24"/>
                <w:szCs w:val="24"/>
              </w:rPr>
              <w:t xml:space="preserve"> TEACHER ACTIVITIES</w:t>
            </w:r>
          </w:p>
        </w:tc>
        <w:tc>
          <w:tcPr>
            <w:tcW w:w="3827" w:type="dxa"/>
          </w:tcPr>
          <w:p w:rsidR="00D266AF" w:rsidRPr="00D266AF" w:rsidRDefault="00D266AF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D266AF">
              <w:rPr>
                <w:rFonts w:ascii="Calibri" w:hAnsi="Calibri" w:cs="Times New Roman"/>
                <w:b/>
                <w:sz w:val="24"/>
                <w:szCs w:val="24"/>
              </w:rPr>
              <w:t xml:space="preserve"> LEARNER ACTIVITIES</w:t>
            </w:r>
          </w:p>
        </w:tc>
        <w:tc>
          <w:tcPr>
            <w:tcW w:w="1984" w:type="dxa"/>
          </w:tcPr>
          <w:p w:rsidR="00D266AF" w:rsidRPr="00D266AF" w:rsidRDefault="00D266AF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D266AF">
              <w:rPr>
                <w:rFonts w:ascii="Calibri" w:hAnsi="Calibri" w:cs="Times New Roman"/>
                <w:b/>
                <w:sz w:val="24"/>
                <w:szCs w:val="24"/>
              </w:rPr>
              <w:t>RESOURCES</w:t>
            </w:r>
          </w:p>
        </w:tc>
        <w:tc>
          <w:tcPr>
            <w:tcW w:w="1985" w:type="dxa"/>
          </w:tcPr>
          <w:p w:rsidR="00D266AF" w:rsidRPr="00D266AF" w:rsidRDefault="00D266AF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D266AF">
              <w:rPr>
                <w:rFonts w:ascii="Calibri" w:hAnsi="Calibri" w:cs="Times New Roman"/>
                <w:b/>
                <w:sz w:val="24"/>
                <w:szCs w:val="24"/>
              </w:rPr>
              <w:t>ASSESSMENT METHODS + TOOLS</w:t>
            </w:r>
          </w:p>
        </w:tc>
        <w:tc>
          <w:tcPr>
            <w:tcW w:w="1444" w:type="dxa"/>
          </w:tcPr>
          <w:p w:rsidR="00D266AF" w:rsidRPr="00D266AF" w:rsidRDefault="00D266AF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D266AF">
              <w:rPr>
                <w:rFonts w:ascii="Calibri" w:hAnsi="Calibri" w:cs="Times New Roman"/>
                <w:b/>
                <w:sz w:val="24"/>
                <w:szCs w:val="24"/>
              </w:rPr>
              <w:t>DATE COMPLETED</w:t>
            </w:r>
          </w:p>
        </w:tc>
      </w:tr>
      <w:tr w:rsidR="00D266AF" w:rsidRPr="00D266AF" w:rsidTr="00D266AF">
        <w:tc>
          <w:tcPr>
            <w:tcW w:w="3936" w:type="dxa"/>
          </w:tcPr>
          <w:p w:rsidR="00D266AF" w:rsidRPr="00D266AF" w:rsidRDefault="00D266AF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:rsidR="00D266AF" w:rsidRPr="00D266AF" w:rsidRDefault="00D266AF" w:rsidP="00D266AF">
            <w:pPr>
              <w:rPr>
                <w:rFonts w:ascii="Calibri" w:hAnsi="Calibri" w:cs="Times New Roman"/>
                <w:sz w:val="24"/>
                <w:szCs w:val="24"/>
              </w:rPr>
            </w:pPr>
            <w:r w:rsidRPr="00D266AF">
              <w:rPr>
                <w:rFonts w:ascii="Calibri" w:hAnsi="Calibri" w:cs="Times New Roman"/>
                <w:sz w:val="24"/>
                <w:szCs w:val="24"/>
              </w:rPr>
              <w:t>Educator brings to the classroom the magazine article from lesson 10 and 11.</w:t>
            </w:r>
          </w:p>
          <w:p w:rsidR="00D266AF" w:rsidRPr="00D266AF" w:rsidRDefault="00D266AF" w:rsidP="00D266AF">
            <w:pPr>
              <w:rPr>
                <w:rFonts w:ascii="Calibri" w:hAnsi="Calibri" w:cs="Times New Roman"/>
                <w:sz w:val="24"/>
                <w:szCs w:val="24"/>
              </w:rPr>
            </w:pPr>
            <w:r w:rsidRPr="00D266AF">
              <w:rPr>
                <w:rFonts w:ascii="Calibri" w:hAnsi="Calibri" w:cs="Times New Roman"/>
                <w:sz w:val="24"/>
                <w:szCs w:val="24"/>
              </w:rPr>
              <w:t>Learners read these and are to list words they find difficulty with.</w:t>
            </w:r>
          </w:p>
          <w:p w:rsidR="00D266AF" w:rsidRPr="00D266AF" w:rsidRDefault="00D266AF" w:rsidP="00D266AF">
            <w:pPr>
              <w:rPr>
                <w:rFonts w:ascii="Calibri" w:hAnsi="Calibri" w:cs="Times New Roman"/>
                <w:sz w:val="24"/>
                <w:szCs w:val="24"/>
              </w:rPr>
            </w:pPr>
            <w:r w:rsidRPr="00D266AF">
              <w:rPr>
                <w:rFonts w:ascii="Calibri" w:hAnsi="Calibri" w:cs="Times New Roman"/>
                <w:sz w:val="24"/>
                <w:szCs w:val="24"/>
              </w:rPr>
              <w:t>Educator brings the following resources to the classroom:</w:t>
            </w:r>
          </w:p>
          <w:p w:rsidR="00D266AF" w:rsidRPr="00D266AF" w:rsidRDefault="00D266AF" w:rsidP="00D266AF">
            <w:pPr>
              <w:rPr>
                <w:rFonts w:ascii="Calibri" w:hAnsi="Calibri" w:cs="Times New Roman"/>
                <w:sz w:val="24"/>
                <w:szCs w:val="24"/>
              </w:rPr>
            </w:pPr>
            <w:r w:rsidRPr="00D266AF">
              <w:rPr>
                <w:rFonts w:ascii="Calibri" w:hAnsi="Calibri" w:cs="Times New Roman"/>
                <w:sz w:val="24"/>
                <w:szCs w:val="24"/>
              </w:rPr>
              <w:t>Dictionary</w:t>
            </w:r>
          </w:p>
          <w:p w:rsidR="00D266AF" w:rsidRPr="00D266AF" w:rsidRDefault="00D266AF" w:rsidP="00D266AF">
            <w:pPr>
              <w:rPr>
                <w:rFonts w:ascii="Calibri" w:hAnsi="Calibri" w:cs="Times New Roman"/>
                <w:sz w:val="24"/>
                <w:szCs w:val="24"/>
              </w:rPr>
            </w:pPr>
            <w:r w:rsidRPr="00D266AF">
              <w:rPr>
                <w:rFonts w:ascii="Calibri" w:hAnsi="Calibri" w:cs="Times New Roman"/>
                <w:sz w:val="24"/>
                <w:szCs w:val="24"/>
              </w:rPr>
              <w:t>Thesaurus</w:t>
            </w:r>
          </w:p>
          <w:p w:rsidR="00D266AF" w:rsidRPr="00D266AF" w:rsidRDefault="00D266AF" w:rsidP="00D266AF">
            <w:pPr>
              <w:rPr>
                <w:rFonts w:ascii="Calibri" w:hAnsi="Calibri" w:cs="Times New Roman"/>
                <w:sz w:val="24"/>
                <w:szCs w:val="24"/>
              </w:rPr>
            </w:pPr>
            <w:r w:rsidRPr="00D266AF">
              <w:rPr>
                <w:rFonts w:ascii="Calibri" w:hAnsi="Calibri" w:cs="Times New Roman"/>
                <w:sz w:val="24"/>
                <w:szCs w:val="24"/>
              </w:rPr>
              <w:t>S/he explains to the learners the difference between the two.</w:t>
            </w:r>
          </w:p>
          <w:p w:rsidR="00D266AF" w:rsidRPr="00D266AF" w:rsidRDefault="00D266AF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266AF" w:rsidRPr="00D266AF" w:rsidRDefault="00D266AF" w:rsidP="004F42CC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:rsidR="00D266AF" w:rsidRPr="00D266AF" w:rsidRDefault="00D266AF" w:rsidP="004F42CC">
            <w:pPr>
              <w:rPr>
                <w:rFonts w:ascii="Calibri" w:hAnsi="Calibri" w:cs="Times New Roman"/>
                <w:sz w:val="24"/>
                <w:szCs w:val="24"/>
              </w:rPr>
            </w:pPr>
            <w:r w:rsidRPr="00D266AF">
              <w:rPr>
                <w:rFonts w:ascii="Calibri" w:hAnsi="Calibri" w:cs="Times New Roman"/>
                <w:sz w:val="24"/>
                <w:szCs w:val="24"/>
              </w:rPr>
              <w:t xml:space="preserve">Dictionary: </w:t>
            </w:r>
          </w:p>
          <w:p w:rsidR="00D266AF" w:rsidRPr="00D266AF" w:rsidRDefault="00D266AF" w:rsidP="004F42CC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Times New Roman"/>
                <w:sz w:val="24"/>
                <w:szCs w:val="24"/>
              </w:rPr>
            </w:pPr>
            <w:r w:rsidRPr="00D266AF">
              <w:rPr>
                <w:rFonts w:ascii="Calibri" w:hAnsi="Calibri" w:cs="Times New Roman"/>
                <w:sz w:val="24"/>
                <w:szCs w:val="24"/>
              </w:rPr>
              <w:t>Words are arranged in an alphabetical order</w:t>
            </w:r>
          </w:p>
          <w:p w:rsidR="00D266AF" w:rsidRPr="00D266AF" w:rsidRDefault="00D266AF" w:rsidP="004F42CC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Times New Roman"/>
                <w:sz w:val="24"/>
                <w:szCs w:val="24"/>
              </w:rPr>
            </w:pPr>
            <w:r w:rsidRPr="00D266AF">
              <w:rPr>
                <w:rFonts w:ascii="Calibri" w:hAnsi="Calibri" w:cs="Times New Roman"/>
                <w:sz w:val="24"/>
                <w:szCs w:val="24"/>
              </w:rPr>
              <w:t>Head word (right and Left)</w:t>
            </w:r>
          </w:p>
          <w:p w:rsidR="00D266AF" w:rsidRPr="00D266AF" w:rsidRDefault="00D266AF" w:rsidP="004F42CC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Times New Roman"/>
                <w:sz w:val="24"/>
                <w:szCs w:val="24"/>
              </w:rPr>
            </w:pPr>
            <w:r w:rsidRPr="00D266AF">
              <w:rPr>
                <w:rFonts w:ascii="Calibri" w:hAnsi="Calibri" w:cs="Times New Roman"/>
                <w:sz w:val="24"/>
                <w:szCs w:val="24"/>
              </w:rPr>
              <w:t>Pronunciation</w:t>
            </w:r>
          </w:p>
          <w:p w:rsidR="00D266AF" w:rsidRPr="00D266AF" w:rsidRDefault="00D266AF" w:rsidP="004F42CC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Times New Roman"/>
                <w:sz w:val="24"/>
                <w:szCs w:val="24"/>
              </w:rPr>
            </w:pPr>
            <w:r w:rsidRPr="00D266AF">
              <w:rPr>
                <w:rFonts w:ascii="Calibri" w:hAnsi="Calibri" w:cs="Times New Roman"/>
                <w:sz w:val="24"/>
                <w:szCs w:val="24"/>
              </w:rPr>
              <w:t>Various meanings</w:t>
            </w:r>
          </w:p>
          <w:p w:rsidR="00D266AF" w:rsidRPr="00D266AF" w:rsidRDefault="00D266AF" w:rsidP="004F42CC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Times New Roman"/>
                <w:sz w:val="24"/>
                <w:szCs w:val="24"/>
              </w:rPr>
            </w:pPr>
            <w:r w:rsidRPr="00D266AF">
              <w:rPr>
                <w:rFonts w:ascii="Calibri" w:hAnsi="Calibri" w:cs="Times New Roman"/>
                <w:sz w:val="24"/>
                <w:szCs w:val="24"/>
              </w:rPr>
              <w:t xml:space="preserve">Origin of the word </w:t>
            </w:r>
          </w:p>
          <w:p w:rsidR="00D266AF" w:rsidRPr="00D266AF" w:rsidRDefault="00D266AF" w:rsidP="004F42CC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Times New Roman"/>
                <w:sz w:val="24"/>
                <w:szCs w:val="24"/>
              </w:rPr>
            </w:pPr>
            <w:r w:rsidRPr="00D266AF">
              <w:rPr>
                <w:rFonts w:ascii="Calibri" w:hAnsi="Calibri" w:cs="Times New Roman"/>
                <w:sz w:val="24"/>
                <w:szCs w:val="24"/>
              </w:rPr>
              <w:t>Spelling</w:t>
            </w:r>
          </w:p>
          <w:p w:rsidR="00D266AF" w:rsidRPr="00D266AF" w:rsidRDefault="00D266AF" w:rsidP="004F42CC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Times New Roman"/>
                <w:sz w:val="24"/>
                <w:szCs w:val="24"/>
              </w:rPr>
            </w:pPr>
            <w:r w:rsidRPr="00D266AF">
              <w:rPr>
                <w:rFonts w:ascii="Calibri" w:hAnsi="Calibri" w:cs="Times New Roman"/>
                <w:sz w:val="24"/>
                <w:szCs w:val="24"/>
              </w:rPr>
              <w:t>Different parts of speech</w:t>
            </w:r>
          </w:p>
          <w:p w:rsidR="00D266AF" w:rsidRPr="00D266AF" w:rsidRDefault="00D266AF" w:rsidP="004F42CC">
            <w:pPr>
              <w:rPr>
                <w:rFonts w:ascii="Calibri" w:hAnsi="Calibri" w:cs="Times New Roman"/>
                <w:sz w:val="24"/>
                <w:szCs w:val="24"/>
              </w:rPr>
            </w:pPr>
            <w:r w:rsidRPr="00D266AF">
              <w:rPr>
                <w:rFonts w:ascii="Calibri" w:hAnsi="Calibri" w:cs="Times New Roman"/>
                <w:sz w:val="24"/>
                <w:szCs w:val="24"/>
              </w:rPr>
              <w:t>Thesaurus:</w:t>
            </w:r>
          </w:p>
          <w:p w:rsidR="00D266AF" w:rsidRPr="00D266AF" w:rsidRDefault="00D266AF" w:rsidP="004F42CC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Times New Roman"/>
                <w:sz w:val="24"/>
                <w:szCs w:val="24"/>
              </w:rPr>
            </w:pPr>
            <w:r w:rsidRPr="00D266AF">
              <w:rPr>
                <w:rFonts w:ascii="Calibri" w:hAnsi="Calibri" w:cs="Times New Roman"/>
                <w:sz w:val="24"/>
                <w:szCs w:val="24"/>
              </w:rPr>
              <w:t>Gives meanings of words for particular situations.</w:t>
            </w:r>
          </w:p>
          <w:p w:rsidR="00D266AF" w:rsidRPr="00D266AF" w:rsidRDefault="00D266AF" w:rsidP="001C66E0">
            <w:pPr>
              <w:rPr>
                <w:rFonts w:ascii="Calibri" w:hAnsi="Calibri" w:cs="Times New Roman"/>
                <w:sz w:val="24"/>
                <w:szCs w:val="24"/>
              </w:rPr>
            </w:pPr>
            <w:r w:rsidRPr="00D266AF">
              <w:rPr>
                <w:rFonts w:ascii="Calibri" w:hAnsi="Calibri" w:cs="Times New Roman"/>
                <w:sz w:val="24"/>
                <w:szCs w:val="24"/>
              </w:rPr>
              <w:t xml:space="preserve">Learners are given an activity to: </w:t>
            </w:r>
          </w:p>
          <w:p w:rsidR="00D266AF" w:rsidRPr="00D266AF" w:rsidRDefault="00D266AF" w:rsidP="001C66E0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Times New Roman"/>
                <w:sz w:val="24"/>
                <w:szCs w:val="24"/>
              </w:rPr>
            </w:pPr>
            <w:r w:rsidRPr="00D266AF">
              <w:rPr>
                <w:rFonts w:ascii="Calibri" w:hAnsi="Calibri" w:cs="Times New Roman"/>
                <w:sz w:val="24"/>
                <w:szCs w:val="24"/>
              </w:rPr>
              <w:t>look for meanings of words in the dictionary</w:t>
            </w:r>
          </w:p>
          <w:p w:rsidR="00D266AF" w:rsidRPr="00D266AF" w:rsidRDefault="00D266AF" w:rsidP="001C66E0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Times New Roman"/>
                <w:sz w:val="24"/>
                <w:szCs w:val="24"/>
              </w:rPr>
            </w:pPr>
            <w:r w:rsidRPr="00D266AF">
              <w:rPr>
                <w:rFonts w:ascii="Calibri" w:hAnsi="Calibri" w:cs="Times New Roman"/>
                <w:sz w:val="24"/>
                <w:szCs w:val="24"/>
              </w:rPr>
              <w:t>Check the origin of words</w:t>
            </w:r>
          </w:p>
          <w:p w:rsidR="00D266AF" w:rsidRPr="00D266AF" w:rsidRDefault="00D266AF" w:rsidP="001C66E0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Times New Roman"/>
                <w:sz w:val="24"/>
                <w:szCs w:val="24"/>
              </w:rPr>
            </w:pPr>
            <w:r w:rsidRPr="00D266AF">
              <w:rPr>
                <w:rFonts w:ascii="Calibri" w:hAnsi="Calibri" w:cs="Times New Roman"/>
                <w:sz w:val="24"/>
                <w:szCs w:val="24"/>
              </w:rPr>
              <w:t>And different parts of speech</w:t>
            </w:r>
          </w:p>
        </w:tc>
        <w:tc>
          <w:tcPr>
            <w:tcW w:w="1984" w:type="dxa"/>
          </w:tcPr>
          <w:p w:rsidR="00D266AF" w:rsidRDefault="00D266AF" w:rsidP="00D266AF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:rsidR="00D266AF" w:rsidRPr="00D266AF" w:rsidRDefault="00D266AF" w:rsidP="00D266AF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R</w:t>
            </w:r>
            <w:r w:rsidRPr="00D266AF">
              <w:rPr>
                <w:rFonts w:ascii="Calibri" w:hAnsi="Calibri" w:cs="Times New Roman"/>
                <w:sz w:val="24"/>
                <w:szCs w:val="24"/>
              </w:rPr>
              <w:t>esources to the classroom:</w:t>
            </w:r>
          </w:p>
          <w:p w:rsidR="00D266AF" w:rsidRPr="00D266AF" w:rsidRDefault="00D266AF" w:rsidP="00D266AF">
            <w:pPr>
              <w:rPr>
                <w:rFonts w:ascii="Calibri" w:hAnsi="Calibri" w:cs="Times New Roman"/>
                <w:sz w:val="24"/>
                <w:szCs w:val="24"/>
              </w:rPr>
            </w:pPr>
            <w:r w:rsidRPr="00D266AF">
              <w:rPr>
                <w:rFonts w:ascii="Calibri" w:hAnsi="Calibri" w:cs="Times New Roman"/>
                <w:sz w:val="24"/>
                <w:szCs w:val="24"/>
              </w:rPr>
              <w:t>Dictionary</w:t>
            </w:r>
          </w:p>
          <w:p w:rsidR="00D266AF" w:rsidRPr="00D266AF" w:rsidRDefault="00D266AF" w:rsidP="00D266AF">
            <w:pPr>
              <w:rPr>
                <w:rFonts w:ascii="Calibri" w:hAnsi="Calibri" w:cs="Times New Roman"/>
                <w:sz w:val="24"/>
                <w:szCs w:val="24"/>
              </w:rPr>
            </w:pPr>
            <w:r w:rsidRPr="00D266AF">
              <w:rPr>
                <w:rFonts w:ascii="Calibri" w:hAnsi="Calibri" w:cs="Times New Roman"/>
                <w:sz w:val="24"/>
                <w:szCs w:val="24"/>
              </w:rPr>
              <w:t>Thesaurus</w:t>
            </w:r>
          </w:p>
          <w:p w:rsidR="00D266AF" w:rsidRPr="00D266AF" w:rsidRDefault="00D266AF" w:rsidP="00D266AF">
            <w:pPr>
              <w:rPr>
                <w:rFonts w:ascii="Calibri" w:hAnsi="Calibri" w:cs="Times New Roman"/>
                <w:sz w:val="24"/>
                <w:szCs w:val="24"/>
              </w:rPr>
            </w:pPr>
            <w:r w:rsidRPr="00D266AF">
              <w:rPr>
                <w:rFonts w:ascii="Calibri" w:hAnsi="Calibri" w:cs="Times New Roman"/>
                <w:sz w:val="24"/>
                <w:szCs w:val="24"/>
              </w:rPr>
              <w:t>resources to the classroom:</w:t>
            </w:r>
          </w:p>
          <w:p w:rsidR="00D266AF" w:rsidRPr="00D266AF" w:rsidRDefault="00D266AF" w:rsidP="00D266AF">
            <w:pPr>
              <w:rPr>
                <w:rFonts w:ascii="Calibri" w:hAnsi="Calibri" w:cs="Times New Roman"/>
                <w:sz w:val="24"/>
                <w:szCs w:val="24"/>
              </w:rPr>
            </w:pPr>
            <w:r w:rsidRPr="00D266AF">
              <w:rPr>
                <w:rFonts w:ascii="Calibri" w:hAnsi="Calibri" w:cs="Times New Roman"/>
                <w:sz w:val="24"/>
                <w:szCs w:val="24"/>
              </w:rPr>
              <w:t>Dictionary</w:t>
            </w:r>
          </w:p>
          <w:p w:rsidR="00D266AF" w:rsidRPr="00D266AF" w:rsidRDefault="00D266AF" w:rsidP="00D266AF">
            <w:pPr>
              <w:rPr>
                <w:rFonts w:ascii="Calibri" w:hAnsi="Calibri" w:cs="Times New Roman"/>
                <w:sz w:val="24"/>
                <w:szCs w:val="24"/>
              </w:rPr>
            </w:pPr>
            <w:r w:rsidRPr="00D266AF">
              <w:rPr>
                <w:rFonts w:ascii="Calibri" w:hAnsi="Calibri" w:cs="Times New Roman"/>
                <w:sz w:val="24"/>
                <w:szCs w:val="24"/>
              </w:rPr>
              <w:t>Thesaurus</w:t>
            </w:r>
          </w:p>
          <w:p w:rsidR="00D266AF" w:rsidRPr="00D266AF" w:rsidRDefault="00D266AF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266AF" w:rsidRPr="00D266AF" w:rsidRDefault="00D266AF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:rsidR="00D266AF" w:rsidRPr="00D266AF" w:rsidRDefault="00D266AF">
            <w:pPr>
              <w:rPr>
                <w:rFonts w:ascii="Calibri" w:hAnsi="Calibri" w:cs="Times New Roman"/>
                <w:sz w:val="24"/>
                <w:szCs w:val="24"/>
              </w:rPr>
            </w:pPr>
            <w:r w:rsidRPr="00D266AF">
              <w:rPr>
                <w:rFonts w:ascii="Calibri" w:hAnsi="Calibri" w:cs="Times New Roman"/>
                <w:sz w:val="24"/>
                <w:szCs w:val="24"/>
              </w:rPr>
              <w:t>Teacher assessment</w:t>
            </w:r>
          </w:p>
          <w:p w:rsidR="00D266AF" w:rsidRPr="00D266AF" w:rsidRDefault="00D266AF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:rsidR="00D266AF" w:rsidRPr="00D266AF" w:rsidRDefault="00D266AF">
            <w:pPr>
              <w:rPr>
                <w:rFonts w:ascii="Calibri" w:hAnsi="Calibri" w:cs="Times New Roman"/>
                <w:sz w:val="24"/>
                <w:szCs w:val="24"/>
              </w:rPr>
            </w:pPr>
            <w:r w:rsidRPr="00D266AF">
              <w:rPr>
                <w:rFonts w:ascii="Calibri" w:hAnsi="Calibri" w:cs="Times New Roman"/>
                <w:sz w:val="24"/>
                <w:szCs w:val="24"/>
              </w:rPr>
              <w:t>checklist</w:t>
            </w:r>
          </w:p>
        </w:tc>
        <w:tc>
          <w:tcPr>
            <w:tcW w:w="1444" w:type="dxa"/>
          </w:tcPr>
          <w:p w:rsidR="00D266AF" w:rsidRPr="00D266AF" w:rsidRDefault="00D266AF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</w:tbl>
    <w:p w:rsidR="00043DB9" w:rsidRPr="00D266AF" w:rsidRDefault="00043DB9">
      <w:pPr>
        <w:rPr>
          <w:rFonts w:ascii="Calibri" w:hAnsi="Calibri" w:cs="Times New Roman"/>
          <w:sz w:val="24"/>
          <w:szCs w:val="24"/>
        </w:rPr>
      </w:pPr>
    </w:p>
    <w:sectPr w:rsidR="00043DB9" w:rsidRPr="00D266AF" w:rsidSect="00043DB9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1291E"/>
    <w:multiLevelType w:val="hybridMultilevel"/>
    <w:tmpl w:val="430C8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37A1D"/>
    <w:multiLevelType w:val="hybridMultilevel"/>
    <w:tmpl w:val="D646B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9530D8"/>
    <w:multiLevelType w:val="hybridMultilevel"/>
    <w:tmpl w:val="C1684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43DB9"/>
    <w:rsid w:val="00043DB9"/>
    <w:rsid w:val="001C66E0"/>
    <w:rsid w:val="004F42CC"/>
    <w:rsid w:val="005D6443"/>
    <w:rsid w:val="00BD70C9"/>
    <w:rsid w:val="00C65F91"/>
    <w:rsid w:val="00C70C0C"/>
    <w:rsid w:val="00D266AF"/>
    <w:rsid w:val="00D65C98"/>
    <w:rsid w:val="00E53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F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70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42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Norman Fumba</cp:lastModifiedBy>
  <cp:revision>3</cp:revision>
  <dcterms:created xsi:type="dcterms:W3CDTF">2009-03-12T07:16:00Z</dcterms:created>
  <dcterms:modified xsi:type="dcterms:W3CDTF">2009-04-30T06:31:00Z</dcterms:modified>
</cp:coreProperties>
</file>