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6A0F35BE" w:rsidR="005C162F" w:rsidRPr="00612C60" w:rsidRDefault="002515FC"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ADMINISTRATIVE CLERK: </w:t>
            </w:r>
            <w:r w:rsidRPr="002515FC">
              <w:rPr>
                <w:rFonts w:ascii="Arial" w:eastAsia="Arial" w:hAnsi="Arial" w:cs="Arial"/>
                <w:color w:val="000000"/>
                <w:sz w:val="24"/>
                <w:lang w:eastAsia="en-ZA"/>
              </w:rPr>
              <w:t>EDUCATION DEVELOPMENT CENTRES</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4D94C5D5" w:rsidR="00612C60" w:rsidRPr="00612C60" w:rsidRDefault="002515FC" w:rsidP="00F03285">
            <w:pPr>
              <w:spacing w:after="0" w:line="240" w:lineRule="auto"/>
              <w:rPr>
                <w:rFonts w:ascii="Arial" w:eastAsia="Times New Roman" w:hAnsi="Arial" w:cs="Arial"/>
                <w:sz w:val="24"/>
                <w:szCs w:val="24"/>
              </w:rPr>
            </w:pPr>
            <w:r w:rsidRPr="002515FC">
              <w:rPr>
                <w:rFonts w:ascii="Arial" w:eastAsia="Times New Roman" w:hAnsi="Arial" w:cs="Arial"/>
                <w:sz w:val="24"/>
                <w:szCs w:val="24"/>
              </w:rPr>
              <w:t>EDUCATION DEVELOPMENT CENTRES</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7811E9CE" w:rsidR="00612C60" w:rsidRPr="00612C60" w:rsidRDefault="002515FC"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ADMIN OFFICER: </w:t>
            </w:r>
            <w:r w:rsidRPr="002515FC">
              <w:rPr>
                <w:rFonts w:ascii="Arial" w:eastAsia="Times New Roman" w:hAnsi="Arial" w:cs="Arial"/>
                <w:sz w:val="24"/>
                <w:szCs w:val="24"/>
                <w:lang w:val="en-US"/>
              </w:rPr>
              <w:t>EDUCATION DEVELOPMENT CENTRES</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77777777"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administrative support 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52B930C5" w14:textId="77777777" w:rsidR="004A0F25" w:rsidRDefault="004A0F25" w:rsidP="004A0F25">
            <w:p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b/>
                <w:color w:val="000000"/>
                <w:sz w:val="24"/>
                <w:szCs w:val="24"/>
              </w:rPr>
              <w:t>Render general clerical support services.</w:t>
            </w:r>
            <w:r>
              <w:rPr>
                <w:rFonts w:ascii="Arial" w:hAnsi="Arial" w:cs="Arial"/>
                <w:b/>
                <w:color w:val="000000"/>
                <w:sz w:val="24"/>
                <w:szCs w:val="24"/>
              </w:rPr>
              <w:t xml:space="preserve"> </w:t>
            </w:r>
          </w:p>
          <w:p w14:paraId="2590DCD2" w14:textId="77777777" w:rsidR="00EB067E" w:rsidRPr="004A0F25" w:rsidRDefault="00EB067E" w:rsidP="004A0F25">
            <w:pPr>
              <w:pStyle w:val="ListParagraph"/>
              <w:numPr>
                <w:ilvl w:val="0"/>
                <w:numId w:val="3"/>
              </w:num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color w:val="000000"/>
                <w:sz w:val="24"/>
                <w:szCs w:val="24"/>
              </w:rPr>
              <w:t xml:space="preserve">Record, organise, store, capture and retrieve correspondence and data (line function). </w:t>
            </w:r>
          </w:p>
          <w:p w14:paraId="4174234E"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Update registers and statistics </w:t>
            </w:r>
          </w:p>
          <w:p w14:paraId="1F7B37F6"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Handle routine enquiries </w:t>
            </w:r>
          </w:p>
          <w:p w14:paraId="551E9CE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Make photocopies and receive or send facsimiles </w:t>
            </w:r>
          </w:p>
          <w:p w14:paraId="127711A8"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Distribute documents/packages to various stakeholders as required </w:t>
            </w:r>
          </w:p>
          <w:p w14:paraId="7CED2089"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filing system for the component </w:t>
            </w:r>
          </w:p>
          <w:p w14:paraId="3006250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Type basic letters and/or other correspondence when required </w:t>
            </w:r>
          </w:p>
          <w:p w14:paraId="76C8322B"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incoming and outgoing register of the component </w:t>
            </w:r>
          </w:p>
          <w:p w14:paraId="7939A2A4" w14:textId="77777777" w:rsidR="001030B0" w:rsidRPr="00EA03C1" w:rsidRDefault="001030B0"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41FA03D6" w14:textId="77777777" w:rsidR="00EB067E" w:rsidRPr="00EB067E" w:rsidRDefault="004A0F25" w:rsidP="00EB067E">
            <w:pPr>
              <w:spacing w:after="99" w:line="265" w:lineRule="auto"/>
              <w:jc w:val="both"/>
              <w:rPr>
                <w:rFonts w:ascii="Arial" w:eastAsia="Arial" w:hAnsi="Arial" w:cs="Arial"/>
                <w:b/>
                <w:color w:val="000000"/>
                <w:sz w:val="24"/>
                <w:lang w:eastAsia="en-ZA"/>
              </w:rPr>
            </w:pPr>
            <w:r w:rsidRPr="004A0F25">
              <w:rPr>
                <w:rFonts w:ascii="Arial" w:eastAsia="Arial" w:hAnsi="Arial" w:cs="Arial"/>
                <w:b/>
                <w:color w:val="000000"/>
                <w:sz w:val="24"/>
                <w:lang w:eastAsia="en-ZA"/>
              </w:rPr>
              <w:t>Provide supply chain clerical suppor</w:t>
            </w:r>
            <w:r>
              <w:rPr>
                <w:rFonts w:ascii="Arial" w:eastAsia="Arial" w:hAnsi="Arial" w:cs="Arial"/>
                <w:b/>
                <w:color w:val="000000"/>
                <w:sz w:val="24"/>
                <w:lang w:eastAsia="en-ZA"/>
              </w:rPr>
              <w:t>t services within the component</w:t>
            </w:r>
            <w:r w:rsidR="00EB067E" w:rsidRPr="00EB067E">
              <w:rPr>
                <w:rFonts w:ascii="Arial" w:eastAsia="Arial" w:hAnsi="Arial" w:cs="Arial"/>
                <w:b/>
                <w:color w:val="000000"/>
                <w:sz w:val="24"/>
                <w:lang w:eastAsia="en-ZA"/>
              </w:rPr>
              <w:t xml:space="preserve">. </w:t>
            </w:r>
          </w:p>
          <w:p w14:paraId="2F71F2C6"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Liaise with internal and external stakeholders in relation to procurement of goods and services. </w:t>
            </w:r>
          </w:p>
          <w:p w14:paraId="417B5B17"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Obtain quotations, complete procurement forms for the purchasing of standard office items. </w:t>
            </w:r>
          </w:p>
          <w:p w14:paraId="34624DEF"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Stock control of office stationery. </w:t>
            </w:r>
          </w:p>
          <w:p w14:paraId="3A5495BA"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asset register of the component (district offices). </w:t>
            </w:r>
          </w:p>
          <w:p w14:paraId="5A00DA7C" w14:textId="77777777" w:rsidR="00EA03C1" w:rsidRPr="00EA03C1" w:rsidRDefault="00EA03C1"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532D7488" w14:textId="77777777" w:rsidR="004A0F25"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personnel administration clerical support services within the component. </w:t>
            </w:r>
          </w:p>
          <w:p w14:paraId="11DC5AE7"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Maintain a leave register for the component </w:t>
            </w:r>
          </w:p>
          <w:p w14:paraId="4D980D0F"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personnel records in the component </w:t>
            </w:r>
          </w:p>
          <w:p w14:paraId="5D39DAAE"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attendance register of the component </w:t>
            </w:r>
          </w:p>
          <w:p w14:paraId="0F872413" w14:textId="77777777" w:rsidR="00EB067E" w:rsidRPr="00EB067E" w:rsidRDefault="00EB067E" w:rsidP="00EB067E">
            <w:pPr>
              <w:pStyle w:val="ListParagraph"/>
              <w:numPr>
                <w:ilvl w:val="0"/>
                <w:numId w:val="4"/>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75B410A" w14:textId="77777777" w:rsidR="00EB067E"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financial administration support services in the component </w:t>
            </w:r>
            <w:r w:rsidR="00EB067E" w:rsidRPr="004A0F25">
              <w:rPr>
                <w:rFonts w:ascii="Arial" w:eastAsia="Arial" w:hAnsi="Arial" w:cs="Arial"/>
                <w:color w:val="000000"/>
                <w:sz w:val="24"/>
                <w:lang w:eastAsia="en-ZA"/>
              </w:rPr>
              <w:t xml:space="preserve">Capture and update expenditure in component </w:t>
            </w:r>
          </w:p>
          <w:p w14:paraId="52DAC2C5" w14:textId="77777777" w:rsidR="00EB067E" w:rsidRPr="00EB067E" w:rsidRDefault="00EB067E" w:rsidP="00EB067E">
            <w:pPr>
              <w:pStyle w:val="ListParagraph"/>
              <w:numPr>
                <w:ilvl w:val="0"/>
                <w:numId w:val="8"/>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Check correctness of subsistence and travel claims of officials and submit to manager for approval </w:t>
            </w:r>
          </w:p>
          <w:p w14:paraId="2D6EEADD" w14:textId="77777777" w:rsidR="00EB067E" w:rsidRPr="00EB067E" w:rsidRDefault="00EB067E" w:rsidP="00EB067E">
            <w:pPr>
              <w:pStyle w:val="ListParagraph"/>
              <w:numPr>
                <w:ilvl w:val="0"/>
                <w:numId w:val="8"/>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6E2B53D5" w:rsidR="002F309F" w:rsidRPr="00612C60" w:rsidRDefault="002515FC"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ADMIN OFFICER</w:t>
            </w:r>
            <w:bookmarkStart w:id="0" w:name="_GoBack"/>
            <w:bookmarkEnd w:id="0"/>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5073C" w14:textId="77777777" w:rsidR="00624DA3" w:rsidRDefault="00624DA3" w:rsidP="004F4EE3">
      <w:pPr>
        <w:spacing w:after="0" w:line="240" w:lineRule="auto"/>
      </w:pPr>
      <w:r>
        <w:separator/>
      </w:r>
    </w:p>
  </w:endnote>
  <w:endnote w:type="continuationSeparator" w:id="0">
    <w:p w14:paraId="3C75268A" w14:textId="77777777" w:rsidR="00624DA3" w:rsidRDefault="00624DA3"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C9495" w14:textId="77777777" w:rsidR="00624DA3" w:rsidRDefault="00624DA3" w:rsidP="004F4EE3">
      <w:pPr>
        <w:spacing w:after="0" w:line="240" w:lineRule="auto"/>
      </w:pPr>
      <w:r>
        <w:separator/>
      </w:r>
    </w:p>
  </w:footnote>
  <w:footnote w:type="continuationSeparator" w:id="0">
    <w:p w14:paraId="225F3C0A" w14:textId="77777777" w:rsidR="00624DA3" w:rsidRDefault="00624DA3"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7"/>
  </w:num>
  <w:num w:numId="8">
    <w:abstractNumId w:val="8"/>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515FC"/>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607B0D"/>
    <w:rsid w:val="00612C60"/>
    <w:rsid w:val="00624DA3"/>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F6EC5-4C2C-454F-BD34-D5E562B54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2018-10-02T09:18:00Z</dcterms:created>
  <dcterms:modified xsi:type="dcterms:W3CDTF">2019-12-03T08:53:00Z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