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AD13DA" w:rsidP="00674D06">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ASSISTANT DIRECTOR</w:t>
            </w:r>
            <w:r w:rsidR="00345C11">
              <w:rPr>
                <w:rFonts w:ascii="Arial" w:eastAsia="Times New Roman" w:hAnsi="Arial" w:cs="Arial"/>
                <w:sz w:val="24"/>
                <w:szCs w:val="24"/>
                <w:lang w:val="en-GB"/>
              </w:rPr>
              <w:t>:</w:t>
            </w:r>
            <w:r w:rsidR="009B6DED">
              <w:rPr>
                <w:rFonts w:ascii="Arial" w:eastAsia="Times New Roman" w:hAnsi="Arial" w:cs="Arial"/>
                <w:sz w:val="24"/>
                <w:szCs w:val="24"/>
                <w:lang w:val="en-GB"/>
              </w:rPr>
              <w:t xml:space="preserve"> </w:t>
            </w:r>
            <w:r w:rsidR="00674D06">
              <w:rPr>
                <w:rFonts w:ascii="Arial" w:eastAsia="Times New Roman" w:hAnsi="Arial" w:cs="Arial"/>
                <w:sz w:val="24"/>
                <w:szCs w:val="24"/>
                <w:lang w:val="en-GB"/>
              </w:rPr>
              <w:t>EXPENDITURE MANAGEMENT</w:t>
            </w:r>
            <w:r w:rsidR="009B6DED">
              <w:rPr>
                <w:rFonts w:ascii="Arial" w:eastAsia="Times New Roman" w:hAnsi="Arial" w:cs="Arial"/>
                <w:sz w:val="24"/>
                <w:szCs w:val="24"/>
                <w:lang w:val="en-GB"/>
              </w:rPr>
              <w:t xml:space="preserve"> (DISTRICT)</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674D06"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FINANCIAL MANAGEMENT</w:t>
            </w:r>
          </w:p>
          <w:p w:rsidR="00612C60" w:rsidRPr="00612C60" w:rsidRDefault="00612C60" w:rsidP="00612C60">
            <w:pPr>
              <w:spacing w:after="0" w:line="240" w:lineRule="auto"/>
              <w:rPr>
                <w:rFonts w:ascii="Arial" w:eastAsia="Times New Roman" w:hAnsi="Arial" w:cs="Arial"/>
                <w:sz w:val="24"/>
                <w:szCs w:val="24"/>
              </w:rPr>
            </w:pP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9B6DED" w:rsidRDefault="00AD13DA" w:rsidP="00674D06">
            <w:pPr>
              <w:spacing w:after="0" w:line="240" w:lineRule="auto"/>
              <w:rPr>
                <w:rFonts w:ascii="Arial" w:eastAsia="Times New Roman" w:hAnsi="Arial" w:cs="Arial"/>
                <w:sz w:val="24"/>
                <w:szCs w:val="24"/>
                <w:lang w:val="en-GB"/>
              </w:rPr>
            </w:pPr>
            <w:r>
              <w:rPr>
                <w:rFonts w:ascii="Arial" w:eastAsia="Times New Roman" w:hAnsi="Arial" w:cs="Arial"/>
                <w:sz w:val="24"/>
                <w:szCs w:val="24"/>
                <w:lang w:val="en-US"/>
              </w:rPr>
              <w:t>DEPUTY</w:t>
            </w:r>
            <w:r w:rsidR="009B6DED">
              <w:rPr>
                <w:rFonts w:ascii="Arial" w:eastAsia="Times New Roman" w:hAnsi="Arial" w:cs="Arial"/>
                <w:sz w:val="24"/>
                <w:szCs w:val="24"/>
                <w:lang w:val="en-US"/>
              </w:rPr>
              <w:t xml:space="preserve"> DIERCTOR: </w:t>
            </w:r>
            <w:r w:rsidR="00674D06">
              <w:rPr>
                <w:rFonts w:ascii="Arial" w:eastAsia="Times New Roman" w:hAnsi="Arial" w:cs="Arial"/>
                <w:sz w:val="24"/>
                <w:szCs w:val="24"/>
                <w:lang w:val="en-GB"/>
              </w:rPr>
              <w:t>FINANCIAL MANAGEMENT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9D10EF" w:rsidRPr="00674D06" w:rsidRDefault="00674D06" w:rsidP="00674D06">
      <w:pPr>
        <w:widowControl w:val="0"/>
        <w:spacing w:after="0" w:line="240" w:lineRule="auto"/>
        <w:rPr>
          <w:rFonts w:ascii="Arial" w:eastAsia="Times New Roman" w:hAnsi="Arial" w:cs="Arial"/>
          <w:b/>
          <w:sz w:val="24"/>
          <w:szCs w:val="24"/>
          <w:lang w:val="en-US"/>
        </w:rPr>
      </w:pPr>
      <w:r w:rsidRPr="00674D06">
        <w:rPr>
          <w:rFonts w:ascii="Arial" w:hAnsi="Arial" w:cs="Arial"/>
          <w:b/>
          <w:color w:val="000000"/>
          <w:sz w:val="24"/>
          <w:szCs w:val="24"/>
        </w:rPr>
        <w:t>To render expenditure management services</w:t>
      </w:r>
    </w:p>
    <w:p w:rsidR="00674D06" w:rsidRPr="00612C60" w:rsidRDefault="00674D06"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674D06" w:rsidRPr="00674D06" w:rsidRDefault="00674D06" w:rsidP="00674D06">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674D06">
              <w:rPr>
                <w:rFonts w:ascii="Arial" w:hAnsi="Arial" w:cs="Arial"/>
                <w:color w:val="000000"/>
                <w:sz w:val="24"/>
                <w:szCs w:val="24"/>
              </w:rPr>
              <w:t>Provide, coordinate and oversee source document verification and payment processes on BAS and PERSAL.</w:t>
            </w:r>
          </w:p>
          <w:p w:rsidR="00674D06" w:rsidRPr="00674D06" w:rsidRDefault="00674D06" w:rsidP="00674D06">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674D06">
              <w:rPr>
                <w:rFonts w:ascii="Arial" w:hAnsi="Arial" w:cs="Arial"/>
                <w:color w:val="000000"/>
                <w:sz w:val="24"/>
                <w:szCs w:val="24"/>
              </w:rPr>
              <w:t xml:space="preserve">Administer compensation of employee financial processes including systems interface and payroll verification processes. </w:t>
            </w:r>
          </w:p>
          <w:p w:rsidR="00674D06" w:rsidRPr="00674D06" w:rsidRDefault="00674D06" w:rsidP="00674D06">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674D06">
              <w:rPr>
                <w:rFonts w:ascii="Arial" w:hAnsi="Arial" w:cs="Arial"/>
                <w:color w:val="000000"/>
                <w:sz w:val="24"/>
                <w:szCs w:val="24"/>
              </w:rPr>
              <w:t>Monitor and evaluate the performance of district wide expenditure control and governance processes and facilitate corrective action.</w:t>
            </w:r>
          </w:p>
          <w:p w:rsidR="00674D06" w:rsidRDefault="00674D06" w:rsidP="00674D06">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674D06">
              <w:rPr>
                <w:rFonts w:ascii="Arial" w:hAnsi="Arial" w:cs="Arial"/>
                <w:color w:val="000000"/>
                <w:sz w:val="24"/>
                <w:szCs w:val="24"/>
              </w:rPr>
              <w:t>Analyse expenditure trends and provide technical advisory services.</w:t>
            </w:r>
          </w:p>
          <w:p w:rsidR="009D10EF" w:rsidRPr="00674D06" w:rsidRDefault="00674D06" w:rsidP="00674D06">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674D06">
              <w:rPr>
                <w:rFonts w:ascii="Arial" w:hAnsi="Arial" w:cs="Arial"/>
                <w:color w:val="000000"/>
                <w:sz w:val="24"/>
                <w:szCs w:val="24"/>
              </w:rPr>
              <w:t>Provide expenditure administration services for the District Office and Section 20 Public Schools.</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C10C01" w:rsidRPr="00612C60" w:rsidTr="00927D54">
        <w:trPr>
          <w:trHeight w:val="710"/>
        </w:trPr>
        <w:tc>
          <w:tcPr>
            <w:tcW w:w="1260" w:type="dxa"/>
            <w:tcBorders>
              <w:bottom w:val="single" w:sz="4" w:space="0" w:color="auto"/>
            </w:tcBorders>
          </w:tcPr>
          <w:p w:rsidR="00C10C01" w:rsidRPr="00927D54" w:rsidRDefault="00674D06"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2</w:t>
            </w:r>
            <w:r w:rsidR="007271A2" w:rsidRPr="00927D54">
              <w:rPr>
                <w:rFonts w:ascii="Arial" w:eastAsia="Times New Roman" w:hAnsi="Arial" w:cs="Arial"/>
                <w:sz w:val="24"/>
                <w:szCs w:val="24"/>
                <w:lang w:val="en-US"/>
              </w:rPr>
              <w:t xml:space="preserve">. </w:t>
            </w:r>
          </w:p>
        </w:tc>
        <w:tc>
          <w:tcPr>
            <w:tcW w:w="6930" w:type="dxa"/>
            <w:tcBorders>
              <w:bottom w:val="single" w:sz="4" w:space="0" w:color="auto"/>
            </w:tcBorders>
          </w:tcPr>
          <w:p w:rsidR="007271A2" w:rsidRDefault="007271A2" w:rsidP="00927D54">
            <w:pPr>
              <w:spacing w:after="0"/>
              <w:jc w:val="both"/>
              <w:rPr>
                <w:rFonts w:ascii="Arial" w:eastAsia="Times New Roman" w:hAnsi="Arial" w:cs="Arial"/>
                <w:b/>
                <w:bCs/>
                <w:sz w:val="24"/>
                <w:szCs w:val="24"/>
                <w:lang w:val="en-GB"/>
              </w:rPr>
            </w:pPr>
            <w:r w:rsidRPr="00927D54">
              <w:rPr>
                <w:rFonts w:ascii="Arial" w:eastAsia="Times New Roman" w:hAnsi="Arial" w:cs="Arial"/>
                <w:b/>
                <w:bCs/>
                <w:sz w:val="24"/>
                <w:szCs w:val="24"/>
                <w:lang w:val="en-GB"/>
              </w:rPr>
              <w:t xml:space="preserve">Manage the allocated resources of the </w:t>
            </w:r>
            <w:r w:rsidR="00DA071E">
              <w:rPr>
                <w:rFonts w:ascii="Arial" w:eastAsia="Times New Roman" w:hAnsi="Arial" w:cs="Arial"/>
                <w:b/>
                <w:bCs/>
                <w:sz w:val="24"/>
                <w:szCs w:val="24"/>
                <w:lang w:val="en-GB"/>
              </w:rPr>
              <w:t>Unit</w:t>
            </w:r>
            <w:r w:rsidRPr="00927D54">
              <w:rPr>
                <w:rFonts w:ascii="Arial" w:eastAsia="Times New Roman" w:hAnsi="Arial" w:cs="Arial"/>
                <w:b/>
                <w:bCs/>
                <w:sz w:val="24"/>
                <w:szCs w:val="24"/>
                <w:lang w:val="en-GB"/>
              </w:rPr>
              <w:t xml:space="preserve"> in line with legislative and departmental policy directives and comply with corporate governance and planning imperatives </w:t>
            </w:r>
          </w:p>
          <w:p w:rsidR="00927D54" w:rsidRPr="00927D54" w:rsidRDefault="00927D54" w:rsidP="00927D54">
            <w:pPr>
              <w:spacing w:after="0"/>
              <w:jc w:val="both"/>
              <w:rPr>
                <w:rFonts w:ascii="Arial" w:eastAsia="Times New Roman" w:hAnsi="Arial" w:cs="Arial"/>
                <w:b/>
                <w:bCs/>
                <w:sz w:val="24"/>
                <w:szCs w:val="24"/>
                <w:lang w:val="en-GB"/>
              </w:rPr>
            </w:pP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Maintain high standards by ensuring that the team / section produces excellent </w:t>
            </w:r>
            <w:r w:rsidR="00927D54" w:rsidRPr="00927D54">
              <w:rPr>
                <w:rFonts w:ascii="Arial" w:eastAsia="Times New Roman" w:hAnsi="Arial" w:cs="Arial"/>
                <w:bCs/>
                <w:sz w:val="24"/>
                <w:szCs w:val="24"/>
                <w:lang w:val="en-GB"/>
              </w:rPr>
              <w:t>work in</w:t>
            </w:r>
            <w:r w:rsidRPr="00927D54">
              <w:rPr>
                <w:rFonts w:ascii="Arial" w:eastAsia="Times New Roman" w:hAnsi="Arial" w:cs="Arial"/>
                <w:bCs/>
                <w:sz w:val="24"/>
                <w:szCs w:val="24"/>
                <w:lang w:val="en-GB"/>
              </w:rPr>
              <w:t xml:space="preserve"> terms of quality / quantity and timeliness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Resolve problems of motivation and control with minimum guidance from manager</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Delegate functions to staff based on individual potential provide the necessary guidance and support and afford staff adequate training and development opportunities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timeously development and implementation of Work Plans and   Personal Development </w:t>
            </w:r>
            <w:r w:rsidR="00764652" w:rsidRPr="00927D54">
              <w:rPr>
                <w:rFonts w:ascii="Arial" w:eastAsia="Times New Roman" w:hAnsi="Arial" w:cs="Arial"/>
                <w:bCs/>
                <w:sz w:val="24"/>
                <w:szCs w:val="24"/>
                <w:lang w:val="en-GB"/>
              </w:rPr>
              <w:t>Plans (</w:t>
            </w:r>
            <w:r w:rsidRPr="00927D54">
              <w:rPr>
                <w:rFonts w:ascii="Arial" w:eastAsia="Times New Roman" w:hAnsi="Arial" w:cs="Arial"/>
                <w:bCs/>
                <w:sz w:val="24"/>
                <w:szCs w:val="24"/>
                <w:lang w:val="en-GB"/>
              </w:rPr>
              <w:t xml:space="preserve">PDP’s) for all subordinates </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Manage daily employee performance and ensure timely Performance Assessments of all subordinates </w:t>
            </w:r>
          </w:p>
          <w:p w:rsidR="00C10C01"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management , maintenance and safekeeping of assets </w:t>
            </w:r>
          </w:p>
        </w:tc>
        <w:tc>
          <w:tcPr>
            <w:tcW w:w="2520" w:type="dxa"/>
            <w:tcBorders>
              <w:bottom w:val="single" w:sz="4" w:space="0" w:color="auto"/>
            </w:tcBorders>
          </w:tcPr>
          <w:p w:rsidR="00C10C01" w:rsidRPr="00927D54" w:rsidRDefault="00C10C01" w:rsidP="00927D54">
            <w:pPr>
              <w:widowControl w:val="0"/>
              <w:spacing w:after="0"/>
              <w:jc w:val="both"/>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Project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Applied Strategic Thinking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Applied Technology</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Budgeting and Financial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Communication and Information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eastAsia="en-GB"/>
              </w:rPr>
              <w:t>Citizen Focus and Responsiveness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Strategic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Develop Others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Financial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Diversity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Impact and Influence</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Networking and Building Bonds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Managing Interpersonal Conflicts &amp; Resolving problems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Planning and Organising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Team Leadership</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Communications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Problem Solving and Decision Making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Negotiations</w:t>
            </w:r>
          </w:p>
          <w:p w:rsidR="00612C60" w:rsidRPr="00612C60" w:rsidRDefault="007D1077" w:rsidP="007D1077">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Continuous Improvement</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AD13DA"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4979EB">
              <w:rPr>
                <w:rFonts w:ascii="Arial" w:eastAsia="Times New Roman" w:hAnsi="Arial" w:cs="Arial"/>
                <w:sz w:val="24"/>
                <w:szCs w:val="24"/>
                <w:lang w:val="en-US"/>
              </w:rPr>
              <w:t xml:space="preserve"> Director</w:t>
            </w:r>
          </w:p>
        </w:tc>
      </w:tr>
    </w:tbl>
    <w:p w:rsid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Default="009B6DED" w:rsidP="00612C60">
      <w:pPr>
        <w:widowControl w:val="0"/>
        <w:spacing w:after="0" w:line="240" w:lineRule="auto"/>
        <w:ind w:left="720" w:hanging="720"/>
        <w:jc w:val="both"/>
        <w:rPr>
          <w:rFonts w:ascii="Arial" w:eastAsia="Times New Roman" w:hAnsi="Arial" w:cs="Arial"/>
          <w:sz w:val="24"/>
          <w:szCs w:val="24"/>
          <w:lang w:val="en-US"/>
        </w:rPr>
      </w:pPr>
    </w:p>
    <w:p w:rsidR="009B6DED" w:rsidRPr="00612C60" w:rsidRDefault="009B6DED" w:rsidP="00612C60">
      <w:pPr>
        <w:widowControl w:val="0"/>
        <w:spacing w:after="0" w:line="240" w:lineRule="auto"/>
        <w:ind w:left="720" w:hanging="720"/>
        <w:jc w:val="both"/>
        <w:rPr>
          <w:rFonts w:ascii="Arial" w:eastAsia="Times New Roman" w:hAnsi="Arial" w:cs="Arial"/>
          <w:sz w:val="24"/>
          <w:szCs w:val="24"/>
          <w:lang w:val="en-US"/>
        </w:rPr>
      </w:pPr>
      <w:bookmarkStart w:id="0" w:name="_GoBack"/>
      <w:bookmarkEnd w:id="0"/>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C0A" w:rsidRDefault="00EF3C0A" w:rsidP="004F4EE3">
      <w:pPr>
        <w:spacing w:after="0" w:line="240" w:lineRule="auto"/>
      </w:pPr>
      <w:r>
        <w:separator/>
      </w:r>
    </w:p>
  </w:endnote>
  <w:endnote w:type="continuationSeparator" w:id="0">
    <w:p w:rsidR="00EF3C0A" w:rsidRDefault="00EF3C0A"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C0A" w:rsidRDefault="00EF3C0A" w:rsidP="004F4EE3">
      <w:pPr>
        <w:spacing w:after="0" w:line="240" w:lineRule="auto"/>
      </w:pPr>
      <w:r>
        <w:separator/>
      </w:r>
    </w:p>
  </w:footnote>
  <w:footnote w:type="continuationSeparator" w:id="0">
    <w:p w:rsidR="00EF3C0A" w:rsidRDefault="00EF3C0A"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58A"/>
    <w:rsid w:val="001066F4"/>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122B7"/>
    <w:rsid w:val="00436D9D"/>
    <w:rsid w:val="00444205"/>
    <w:rsid w:val="004443F4"/>
    <w:rsid w:val="0046747C"/>
    <w:rsid w:val="0049400E"/>
    <w:rsid w:val="0049646D"/>
    <w:rsid w:val="004979EB"/>
    <w:rsid w:val="004E3ADB"/>
    <w:rsid w:val="004F4EE3"/>
    <w:rsid w:val="005201A8"/>
    <w:rsid w:val="00542FC3"/>
    <w:rsid w:val="00551306"/>
    <w:rsid w:val="005554AB"/>
    <w:rsid w:val="00585800"/>
    <w:rsid w:val="0059389E"/>
    <w:rsid w:val="005B2CD4"/>
    <w:rsid w:val="005C4418"/>
    <w:rsid w:val="00612C60"/>
    <w:rsid w:val="006261B2"/>
    <w:rsid w:val="00626883"/>
    <w:rsid w:val="00634FD8"/>
    <w:rsid w:val="00650DC9"/>
    <w:rsid w:val="0066164F"/>
    <w:rsid w:val="00674D06"/>
    <w:rsid w:val="006B3FAD"/>
    <w:rsid w:val="006B74F9"/>
    <w:rsid w:val="006C4EE2"/>
    <w:rsid w:val="006F265C"/>
    <w:rsid w:val="007162C3"/>
    <w:rsid w:val="007271A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66556"/>
    <w:rsid w:val="008E47C0"/>
    <w:rsid w:val="008E709A"/>
    <w:rsid w:val="0091545C"/>
    <w:rsid w:val="00917A56"/>
    <w:rsid w:val="00927D54"/>
    <w:rsid w:val="0094242D"/>
    <w:rsid w:val="00975528"/>
    <w:rsid w:val="009854B5"/>
    <w:rsid w:val="00986F41"/>
    <w:rsid w:val="00996107"/>
    <w:rsid w:val="009A2FA5"/>
    <w:rsid w:val="009B4914"/>
    <w:rsid w:val="009B6DED"/>
    <w:rsid w:val="009D10EF"/>
    <w:rsid w:val="009F7879"/>
    <w:rsid w:val="00A04616"/>
    <w:rsid w:val="00A07E2F"/>
    <w:rsid w:val="00A122DB"/>
    <w:rsid w:val="00A14CFB"/>
    <w:rsid w:val="00A20F9D"/>
    <w:rsid w:val="00A601ED"/>
    <w:rsid w:val="00A930A0"/>
    <w:rsid w:val="00AA7BC6"/>
    <w:rsid w:val="00AB2555"/>
    <w:rsid w:val="00AB2E10"/>
    <w:rsid w:val="00AD13DA"/>
    <w:rsid w:val="00AE5BDA"/>
    <w:rsid w:val="00B146E7"/>
    <w:rsid w:val="00B33C9E"/>
    <w:rsid w:val="00B5550A"/>
    <w:rsid w:val="00B720AF"/>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60B8"/>
    <w:rsid w:val="00E44F67"/>
    <w:rsid w:val="00E458FD"/>
    <w:rsid w:val="00E743B7"/>
    <w:rsid w:val="00E9234B"/>
    <w:rsid w:val="00EB51A6"/>
    <w:rsid w:val="00ED1449"/>
    <w:rsid w:val="00EF3C0A"/>
    <w:rsid w:val="00EF42D7"/>
    <w:rsid w:val="00EF4688"/>
    <w:rsid w:val="00EF7FCB"/>
    <w:rsid w:val="00F1691A"/>
    <w:rsid w:val="00F16DD5"/>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9AAEF"/>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243FD-786E-49FF-8754-12142703F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706</Words>
  <Characters>4026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2018-07-20T07:12:00Z</dcterms:created>
  <dcterms:modified xsi:type="dcterms:W3CDTF">2019-12-04T07:55:00Z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