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792" w:rsidRDefault="007C0792" w:rsidP="007C0792">
      <w:pPr>
        <w:pStyle w:val="NoSpacing"/>
        <w:ind w:left="360"/>
        <w:jc w:val="center"/>
        <w:rPr>
          <w:rFonts w:ascii="Arial" w:hAnsi="Arial" w:cs="Arial"/>
          <w:b/>
          <w:sz w:val="22"/>
          <w:szCs w:val="22"/>
        </w:rPr>
      </w:pPr>
      <w:r w:rsidRPr="00B35306">
        <w:rPr>
          <w:rFonts w:ascii="Tahoma" w:hAnsi="Tahoma" w:cs="Tahoma"/>
          <w:b/>
          <w:noProof/>
          <w:sz w:val="18"/>
          <w:szCs w:val="18"/>
        </w:rPr>
        <w:drawing>
          <wp:anchor distT="0" distB="0" distL="114300" distR="114300" simplePos="0" relativeHeight="251661312" behindDoc="0" locked="0" layoutInCell="1" allowOverlap="1" wp14:anchorId="616EE70E" wp14:editId="76A2F347">
            <wp:simplePos x="0" y="0"/>
            <wp:positionH relativeFrom="margin">
              <wp:posOffset>38100</wp:posOffset>
            </wp:positionH>
            <wp:positionV relativeFrom="paragraph">
              <wp:posOffset>-146685</wp:posOffset>
            </wp:positionV>
            <wp:extent cx="6173470" cy="8578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173470" cy="857885"/>
                    </a:xfrm>
                    <a:prstGeom prst="rect">
                      <a:avLst/>
                    </a:prstGeom>
                    <a:noFill/>
                  </pic:spPr>
                </pic:pic>
              </a:graphicData>
            </a:graphic>
          </wp:anchor>
        </w:drawing>
      </w:r>
      <w:r w:rsidR="00C02060">
        <w:rPr>
          <w:rFonts w:ascii="Arial" w:hAnsi="Arial" w:cs="Arial"/>
          <w:b/>
          <w:sz w:val="22"/>
          <w:szCs w:val="22"/>
        </w:rPr>
        <w:t>JOB PROFILE</w:t>
      </w:r>
    </w:p>
    <w:p w:rsidR="00612C60" w:rsidRPr="00612C60" w:rsidRDefault="00612C60" w:rsidP="00612C60">
      <w:pPr>
        <w:spacing w:after="0" w:line="240" w:lineRule="auto"/>
        <w:ind w:left="2160" w:firstLine="720"/>
        <w:rPr>
          <w:rFonts w:ascii="Arial" w:eastAsia="Arial Unicode MS" w:hAnsi="Arial" w:cs="Arial"/>
          <w:b/>
          <w:sz w:val="24"/>
          <w:szCs w:val="24"/>
          <w:lang w:val="en-GB"/>
        </w:rPr>
      </w:pPr>
    </w:p>
    <w:tbl>
      <w:tblPr>
        <w:tblW w:w="110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70"/>
      </w:tblGrid>
      <w:tr w:rsidR="00612C60" w:rsidRPr="00612C60" w:rsidTr="00F701A0">
        <w:trPr>
          <w:trHeight w:val="306"/>
        </w:trPr>
        <w:tc>
          <w:tcPr>
            <w:tcW w:w="11070" w:type="dxa"/>
            <w:shd w:val="clear" w:color="auto" w:fill="D9D9D9"/>
          </w:tcPr>
          <w:p w:rsidR="00612C60" w:rsidRPr="00612C60" w:rsidRDefault="00612C60" w:rsidP="00612C60">
            <w:pPr>
              <w:keepNext/>
              <w:spacing w:after="0" w:line="240" w:lineRule="auto"/>
              <w:ind w:left="720" w:hanging="720"/>
              <w:outlineLvl w:val="0"/>
              <w:rPr>
                <w:rFonts w:ascii="Arial" w:eastAsia="Times New Roman" w:hAnsi="Arial" w:cs="Arial"/>
                <w:b/>
                <w:color w:val="8DB3E2"/>
                <w:sz w:val="24"/>
                <w:szCs w:val="24"/>
              </w:rPr>
            </w:pPr>
            <w:r w:rsidRPr="00612C60">
              <w:rPr>
                <w:rFonts w:ascii="Arial" w:eastAsia="Times New Roman" w:hAnsi="Arial" w:cs="Arial"/>
                <w:b/>
                <w:bCs/>
                <w:sz w:val="24"/>
                <w:szCs w:val="24"/>
              </w:rPr>
              <w:t>A. JOB INFORMATION</w:t>
            </w:r>
          </w:p>
        </w:tc>
      </w:tr>
    </w:tbl>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rFonts w:ascii="Arial" w:eastAsia="Times New Roman" w:hAnsi="Arial" w:cs="Arial"/>
          <w:sz w:val="24"/>
          <w:szCs w:val="24"/>
          <w:lang w:val="en-US"/>
        </w:rPr>
      </w:pPr>
    </w:p>
    <w:tbl>
      <w:tblPr>
        <w:tblpPr w:leftFromText="180" w:rightFromText="180" w:vertAnchor="text" w:horzAnchor="margin" w:tblpX="-612" w:tblpY="-35"/>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7362"/>
      </w:tblGrid>
      <w:tr w:rsidR="00612C60" w:rsidRPr="00612C60" w:rsidTr="00F701A0">
        <w:trPr>
          <w:trHeight w:val="350"/>
        </w:trPr>
        <w:tc>
          <w:tcPr>
            <w:tcW w:w="3708" w:type="dxa"/>
          </w:tcPr>
          <w:p w:rsidR="00612C60" w:rsidRPr="00612C60" w:rsidRDefault="00612C60" w:rsidP="00612C60">
            <w:pPr>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POST HOLDER</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 xml:space="preserve">PERSAL NUMBER                      </w:t>
            </w:r>
          </w:p>
        </w:tc>
        <w:tc>
          <w:tcPr>
            <w:tcW w:w="7362" w:type="dxa"/>
            <w:vAlign w:val="center"/>
          </w:tcPr>
          <w:p w:rsidR="00612C60" w:rsidRPr="00612C60" w:rsidRDefault="00612C60" w:rsidP="00612C60">
            <w:pPr>
              <w:tabs>
                <w:tab w:val="left" w:pos="-920"/>
                <w:tab w:val="left" w:pos="-720"/>
                <w:tab w:val="left" w:pos="0"/>
                <w:tab w:val="left" w:pos="720"/>
                <w:tab w:val="left" w:pos="1080"/>
                <w:tab w:val="left" w:pos="2160"/>
                <w:tab w:val="left" w:pos="2880"/>
                <w:tab w:val="left" w:pos="3240"/>
                <w:tab w:val="left" w:pos="4320"/>
                <w:tab w:val="left" w:pos="5040"/>
                <w:tab w:val="left" w:pos="5760"/>
                <w:tab w:val="left" w:pos="6480"/>
                <w:tab w:val="left" w:pos="756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JOB TITLE</w:t>
            </w:r>
          </w:p>
        </w:tc>
        <w:tc>
          <w:tcPr>
            <w:tcW w:w="7362" w:type="dxa"/>
            <w:vAlign w:val="center"/>
          </w:tcPr>
          <w:p w:rsidR="00612C60" w:rsidRPr="00612C60" w:rsidRDefault="00AD13DA" w:rsidP="006D46CA">
            <w:pPr>
              <w:spacing w:after="0" w:line="240" w:lineRule="auto"/>
              <w:rPr>
                <w:rFonts w:ascii="Arial" w:eastAsia="Times New Roman" w:hAnsi="Arial" w:cs="Arial"/>
                <w:sz w:val="24"/>
                <w:szCs w:val="24"/>
                <w:lang w:val="en-GB"/>
              </w:rPr>
            </w:pPr>
            <w:r>
              <w:rPr>
                <w:rFonts w:ascii="Arial" w:eastAsia="Times New Roman" w:hAnsi="Arial" w:cs="Arial"/>
                <w:sz w:val="24"/>
                <w:szCs w:val="24"/>
                <w:lang w:val="en-GB"/>
              </w:rPr>
              <w:t>ASSISTANT DIRECTOR</w:t>
            </w:r>
            <w:r w:rsidR="00345C11">
              <w:rPr>
                <w:rFonts w:ascii="Arial" w:eastAsia="Times New Roman" w:hAnsi="Arial" w:cs="Arial"/>
                <w:sz w:val="24"/>
                <w:szCs w:val="24"/>
                <w:lang w:val="en-GB"/>
              </w:rPr>
              <w:t>:</w:t>
            </w:r>
            <w:r>
              <w:rPr>
                <w:rFonts w:ascii="Arial" w:eastAsia="Times New Roman" w:hAnsi="Arial" w:cs="Arial"/>
                <w:sz w:val="24"/>
                <w:szCs w:val="24"/>
                <w:lang w:val="en-GB"/>
              </w:rPr>
              <w:t xml:space="preserve"> </w:t>
            </w:r>
            <w:r w:rsidR="006D46CA">
              <w:rPr>
                <w:rFonts w:ascii="Arial" w:eastAsia="Times New Roman" w:hAnsi="Arial" w:cs="Arial"/>
                <w:sz w:val="24"/>
                <w:szCs w:val="24"/>
                <w:lang w:val="en-GB"/>
              </w:rPr>
              <w:t>LOGISTICAL MANAGEMENT AND AUXILIARY SERVICES</w:t>
            </w: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lang w:val="en-US"/>
              </w:rPr>
              <w:t>CORE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350"/>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CORE CODE</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rPr>
          <w:trHeight w:val="713"/>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POST LEVEL</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TO </w:t>
            </w:r>
            <w:r w:rsidR="00345C11">
              <w:rPr>
                <w:rFonts w:ascii="Arial" w:eastAsia="Times New Roman" w:hAnsi="Arial" w:cs="Arial"/>
                <w:sz w:val="24"/>
                <w:szCs w:val="24"/>
                <w:lang w:val="en-US"/>
              </w:rPr>
              <w:t xml:space="preserve">BE </w:t>
            </w:r>
            <w:r>
              <w:rPr>
                <w:rFonts w:ascii="Arial" w:eastAsia="Times New Roman" w:hAnsi="Arial" w:cs="Arial"/>
                <w:sz w:val="24"/>
                <w:szCs w:val="24"/>
                <w:lang w:val="en-US"/>
              </w:rPr>
              <w:t>DETERMINED BY JOB EVALUATION</w:t>
            </w: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LOCATION</w:t>
            </w:r>
          </w:p>
        </w:tc>
        <w:tc>
          <w:tcPr>
            <w:tcW w:w="7362" w:type="dxa"/>
            <w:vAlign w:val="center"/>
          </w:tcPr>
          <w:p w:rsidR="00612C60" w:rsidRPr="00612C60" w:rsidRDefault="00612C60" w:rsidP="00612C60">
            <w:pPr>
              <w:widowControl w:val="0"/>
              <w:spacing w:after="0"/>
              <w:jc w:val="both"/>
              <w:rPr>
                <w:rFonts w:ascii="Arial" w:eastAsia="Times New Roman" w:hAnsi="Arial" w:cs="Arial"/>
                <w:sz w:val="24"/>
                <w:szCs w:val="24"/>
                <w:lang w:val="en-US"/>
              </w:rPr>
            </w:pPr>
          </w:p>
        </w:tc>
      </w:tr>
      <w:tr w:rsidR="00612C60" w:rsidRPr="00612C60" w:rsidTr="00F701A0">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COMPONENT</w:t>
            </w:r>
          </w:p>
        </w:tc>
        <w:tc>
          <w:tcPr>
            <w:tcW w:w="7362" w:type="dxa"/>
            <w:vAlign w:val="center"/>
          </w:tcPr>
          <w:p w:rsidR="00612C60" w:rsidRPr="00612C60" w:rsidRDefault="00965E8B" w:rsidP="00612C60">
            <w:pPr>
              <w:spacing w:after="0" w:line="240" w:lineRule="auto"/>
              <w:rPr>
                <w:rFonts w:ascii="Arial" w:eastAsia="Times New Roman" w:hAnsi="Arial" w:cs="Arial"/>
                <w:sz w:val="24"/>
                <w:szCs w:val="24"/>
              </w:rPr>
            </w:pPr>
            <w:r>
              <w:rPr>
                <w:rFonts w:ascii="Arial" w:eastAsia="Times New Roman" w:hAnsi="Arial" w:cs="Arial"/>
                <w:sz w:val="24"/>
                <w:szCs w:val="24"/>
              </w:rPr>
              <w:t>SUPPLY CHAIN MANAGEMENT &amp; ICT</w:t>
            </w:r>
          </w:p>
        </w:tc>
      </w:tr>
      <w:tr w:rsidR="00612C60" w:rsidRPr="00612C60" w:rsidTr="00F701A0">
        <w:trPr>
          <w:trHeight w:val="428"/>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color w:val="000000"/>
                <w:sz w:val="24"/>
                <w:szCs w:val="24"/>
              </w:rPr>
              <w:t>DATE</w:t>
            </w:r>
          </w:p>
        </w:tc>
        <w:tc>
          <w:tcPr>
            <w:tcW w:w="7362" w:type="dxa"/>
            <w:vAlign w:val="center"/>
          </w:tcPr>
          <w:p w:rsidR="00612C60" w:rsidRPr="00612C60" w:rsidRDefault="00612C60" w:rsidP="00612C60">
            <w:pPr>
              <w:spacing w:after="0" w:line="240" w:lineRule="auto"/>
              <w:rPr>
                <w:rFonts w:ascii="Arial" w:eastAsia="Times New Roman" w:hAnsi="Arial" w:cs="Arial"/>
                <w:sz w:val="24"/>
                <w:szCs w:val="24"/>
                <w:lang w:val="en-US"/>
              </w:rPr>
            </w:pPr>
          </w:p>
        </w:tc>
      </w:tr>
      <w:tr w:rsidR="00612C60" w:rsidRPr="00612C60" w:rsidTr="00F701A0">
        <w:trPr>
          <w:trHeight w:val="365"/>
        </w:trPr>
        <w:tc>
          <w:tcPr>
            <w:tcW w:w="3708" w:type="dxa"/>
          </w:tcPr>
          <w:p w:rsidR="00612C60" w:rsidRPr="00612C60" w:rsidRDefault="00612C60" w:rsidP="00612C60">
            <w:pPr>
              <w:widowControl w:val="0"/>
              <w:spacing w:after="0"/>
              <w:rPr>
                <w:rFonts w:ascii="Arial" w:eastAsia="Times New Roman" w:hAnsi="Arial" w:cs="Arial"/>
                <w:b/>
                <w:sz w:val="24"/>
                <w:szCs w:val="24"/>
                <w:lang w:val="en-US"/>
              </w:rPr>
            </w:pPr>
            <w:r w:rsidRPr="00612C60">
              <w:rPr>
                <w:rFonts w:ascii="Arial" w:eastAsia="Times New Roman" w:hAnsi="Arial" w:cs="Arial"/>
                <w:b/>
                <w:sz w:val="24"/>
                <w:szCs w:val="24"/>
              </w:rPr>
              <w:t>POSTS REPORTS TO</w:t>
            </w:r>
          </w:p>
        </w:tc>
        <w:tc>
          <w:tcPr>
            <w:tcW w:w="7362" w:type="dxa"/>
            <w:vAlign w:val="center"/>
          </w:tcPr>
          <w:p w:rsidR="00612C60" w:rsidRPr="00612C60" w:rsidRDefault="00AD13DA" w:rsidP="00965E8B">
            <w:p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324F94">
              <w:rPr>
                <w:rFonts w:ascii="Arial" w:eastAsia="Times New Roman" w:hAnsi="Arial" w:cs="Arial"/>
                <w:sz w:val="24"/>
                <w:szCs w:val="24"/>
                <w:lang w:val="en-US"/>
              </w:rPr>
              <w:t xml:space="preserve"> DIERCTOR: </w:t>
            </w:r>
            <w:r w:rsidR="00674D06" w:rsidRPr="0081526E">
              <w:rPr>
                <w:rFonts w:ascii="Arial" w:eastAsia="Times New Roman" w:hAnsi="Arial" w:cs="Arial"/>
                <w:sz w:val="24"/>
                <w:szCs w:val="24"/>
                <w:lang w:val="en-US"/>
              </w:rPr>
              <w:t xml:space="preserve">DISTRICT </w:t>
            </w:r>
            <w:r w:rsidR="00965E8B">
              <w:rPr>
                <w:rFonts w:ascii="Arial" w:eastAsia="Times New Roman" w:hAnsi="Arial" w:cs="Arial"/>
                <w:sz w:val="24"/>
                <w:szCs w:val="24"/>
              </w:rPr>
              <w:t xml:space="preserve"> SUPPLY CHAIN MANAGEMENT &amp; ICT</w:t>
            </w:r>
            <w:r w:rsidR="00965E8B" w:rsidRPr="0081526E">
              <w:rPr>
                <w:rFonts w:ascii="Arial" w:eastAsia="Times New Roman" w:hAnsi="Arial" w:cs="Arial"/>
                <w:sz w:val="24"/>
                <w:szCs w:val="24"/>
                <w:lang w:val="en-US"/>
              </w:rPr>
              <w:t xml:space="preserve"> </w:t>
            </w:r>
            <w:r w:rsidR="007F6820" w:rsidRPr="0081526E">
              <w:rPr>
                <w:rFonts w:ascii="Arial" w:eastAsia="Times New Roman" w:hAnsi="Arial" w:cs="Arial"/>
                <w:sz w:val="24"/>
                <w:szCs w:val="24"/>
                <w:lang w:val="en-US"/>
              </w:rPr>
              <w:t>(</w:t>
            </w:r>
            <w:r w:rsidRPr="0081526E">
              <w:rPr>
                <w:rFonts w:ascii="Arial" w:eastAsia="Times New Roman" w:hAnsi="Arial" w:cs="Arial"/>
                <w:sz w:val="24"/>
                <w:szCs w:val="24"/>
                <w:lang w:val="en-US"/>
              </w:rPr>
              <w:t>DD</w:t>
            </w:r>
            <w:r w:rsidR="00612C60" w:rsidRPr="0081526E">
              <w:rPr>
                <w:rFonts w:ascii="Arial" w:eastAsia="Times New Roman" w:hAnsi="Arial" w:cs="Arial"/>
                <w:sz w:val="24"/>
                <w:szCs w:val="24"/>
                <w:lang w:val="en-US"/>
              </w:rPr>
              <w:t>)</w:t>
            </w:r>
          </w:p>
        </w:tc>
      </w:tr>
    </w:tbl>
    <w:p w:rsidR="00612C60" w:rsidRPr="00612C60" w:rsidRDefault="00612C60" w:rsidP="00612C60">
      <w:pPr>
        <w:spacing w:after="0" w:line="240" w:lineRule="auto"/>
        <w:rPr>
          <w:rFonts w:ascii="Arial" w:eastAsia="Times New Roman" w:hAnsi="Arial" w:cs="Arial"/>
          <w:vanish/>
          <w:sz w:val="24"/>
          <w:szCs w:val="24"/>
          <w:lang w:val="en-US"/>
        </w:rPr>
      </w:pPr>
    </w:p>
    <w:tbl>
      <w:tblPr>
        <w:tblpPr w:leftFromText="180" w:rightFromText="180" w:vertAnchor="text" w:horzAnchor="margin" w:tblpX="-612" w:tblpY="118"/>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088"/>
      </w:tblGrid>
      <w:tr w:rsidR="00612C60" w:rsidRPr="00612C60" w:rsidTr="00F701A0">
        <w:trPr>
          <w:trHeight w:val="263"/>
        </w:trPr>
        <w:tc>
          <w:tcPr>
            <w:tcW w:w="11088"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B.      ORGANOGRAM</w:t>
            </w: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3915"/>
        </w:tabs>
        <w:spacing w:after="0" w:line="240" w:lineRule="auto"/>
        <w:ind w:left="-142"/>
        <w:rPr>
          <w:rFonts w:ascii="Arial" w:eastAsia="Times New Roman" w:hAnsi="Arial" w:cs="Arial"/>
          <w:sz w:val="24"/>
          <w:szCs w:val="24"/>
          <w:lang w:val="en-US"/>
        </w:rPr>
      </w:pPr>
      <w:r w:rsidRPr="00612C60">
        <w:rPr>
          <w:rFonts w:ascii="Arial" w:eastAsia="Times New Roman" w:hAnsi="Arial" w:cs="Arial"/>
          <w:sz w:val="24"/>
          <w:szCs w:val="24"/>
          <w:lang w:val="en-US"/>
        </w:rPr>
        <w:t xml:space="preserve">                                                        </w:t>
      </w:r>
      <w:r>
        <w:rPr>
          <w:rFonts w:ascii="Arial" w:eastAsia="Times New Roman" w:hAnsi="Arial" w:cs="Arial"/>
          <w:sz w:val="24"/>
          <w:szCs w:val="24"/>
          <w:lang w:val="en-US"/>
        </w:rPr>
        <w:t xml:space="preserve">    </w:t>
      </w:r>
      <w:r w:rsidRPr="00612C60">
        <w:rPr>
          <w:rFonts w:ascii="Arial" w:eastAsia="Times New Roman" w:hAnsi="Arial" w:cs="Arial"/>
          <w:sz w:val="24"/>
          <w:szCs w:val="24"/>
          <w:lang w:val="en-US"/>
        </w:rPr>
        <w:t xml:space="preserve"> </w:t>
      </w:r>
    </w:p>
    <w:p w:rsidR="00612C60" w:rsidRPr="00612C60" w:rsidRDefault="00C02060" w:rsidP="00C02060">
      <w:pPr>
        <w:tabs>
          <w:tab w:val="left" w:pos="-1260"/>
          <w:tab w:val="left" w:pos="-1170"/>
          <w:tab w:val="left" w:pos="1215"/>
        </w:tabs>
        <w:spacing w:after="0" w:line="240" w:lineRule="auto"/>
        <w:ind w:left="-142"/>
        <w:jc w:val="center"/>
        <w:rPr>
          <w:rFonts w:ascii="Arial" w:eastAsia="Times New Roman" w:hAnsi="Arial" w:cs="Arial"/>
          <w:b/>
          <w:i/>
          <w:sz w:val="24"/>
          <w:szCs w:val="24"/>
          <w:lang w:val="en-US"/>
        </w:rPr>
      </w:pPr>
      <w:r>
        <w:rPr>
          <w:rFonts w:ascii="Arial" w:eastAsia="Times New Roman" w:hAnsi="Arial" w:cs="Arial"/>
          <w:b/>
          <w:i/>
          <w:sz w:val="24"/>
          <w:szCs w:val="24"/>
          <w:lang w:val="en-US"/>
        </w:rPr>
        <w:t xml:space="preserve">SEE THE ATTACHED ORGANISATIONAL STRUCTURE </w:t>
      </w: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10C01" w:rsidRDefault="00C10C01"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C02060" w:rsidRPr="00612C60" w:rsidRDefault="00C020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42"/>
        <w:rPr>
          <w:rFonts w:ascii="Arial" w:eastAsia="Times New Roman" w:hAnsi="Arial" w:cs="Arial"/>
          <w:i/>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C.JOB PURPOSE</w:t>
            </w:r>
          </w:p>
        </w:tc>
      </w:tr>
    </w:tbl>
    <w:p w:rsidR="00612C60" w:rsidRPr="00762362" w:rsidRDefault="00612C60" w:rsidP="00612C60">
      <w:pPr>
        <w:widowControl w:val="0"/>
        <w:spacing w:after="0" w:line="240" w:lineRule="auto"/>
        <w:rPr>
          <w:rFonts w:ascii="Arial" w:eastAsia="Times New Roman" w:hAnsi="Arial" w:cs="Arial"/>
          <w:b/>
          <w:sz w:val="24"/>
          <w:szCs w:val="24"/>
          <w:lang w:val="en-US"/>
        </w:rPr>
      </w:pPr>
    </w:p>
    <w:p w:rsidR="00A704E0" w:rsidRDefault="003B5F19" w:rsidP="00612C60">
      <w:pPr>
        <w:widowControl w:val="0"/>
        <w:spacing w:after="0" w:line="240" w:lineRule="auto"/>
        <w:rPr>
          <w:rFonts w:ascii="Arial" w:hAnsi="Arial" w:cs="Arial"/>
          <w:b/>
          <w:color w:val="000000"/>
          <w:sz w:val="24"/>
          <w:szCs w:val="24"/>
          <w:lang w:val="en-US"/>
        </w:rPr>
      </w:pPr>
      <w:r w:rsidRPr="003B5F19">
        <w:rPr>
          <w:rFonts w:ascii="Arial" w:hAnsi="Arial" w:cs="Arial"/>
          <w:b/>
          <w:color w:val="000000"/>
          <w:sz w:val="24"/>
          <w:szCs w:val="24"/>
          <w:lang w:val="en-US"/>
        </w:rPr>
        <w:t>To provide logistic and stores, asset and disposal and fleet management services</w:t>
      </w:r>
      <w:r>
        <w:rPr>
          <w:rFonts w:ascii="Arial" w:hAnsi="Arial" w:cs="Arial"/>
          <w:b/>
          <w:color w:val="000000"/>
          <w:sz w:val="24"/>
          <w:szCs w:val="24"/>
          <w:lang w:val="en-US"/>
        </w:rPr>
        <w:t>.</w:t>
      </w:r>
    </w:p>
    <w:p w:rsidR="003B5F19" w:rsidRPr="003B5F19" w:rsidRDefault="003B5F19" w:rsidP="00612C60">
      <w:pPr>
        <w:widowControl w:val="0"/>
        <w:spacing w:after="0" w:line="240" w:lineRule="auto"/>
        <w:rPr>
          <w:rFonts w:ascii="Arial" w:eastAsia="Times New Roman" w:hAnsi="Arial" w:cs="Arial"/>
          <w:b/>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D.MAIN OBJECTIVE</w:t>
            </w:r>
          </w:p>
        </w:tc>
      </w:tr>
    </w:tbl>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2520"/>
      </w:tblGrid>
      <w:tr w:rsidR="00612C60" w:rsidRPr="00612C60" w:rsidTr="00F701A0">
        <w:tc>
          <w:tcPr>
            <w:tcW w:w="126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No.</w:t>
            </w:r>
          </w:p>
        </w:tc>
        <w:tc>
          <w:tcPr>
            <w:tcW w:w="6930" w:type="dxa"/>
            <w:shd w:val="clear" w:color="auto" w:fill="D9D9D9"/>
          </w:tcPr>
          <w:p w:rsidR="00612C60" w:rsidRPr="00927D54" w:rsidRDefault="00612C60" w:rsidP="00927D54">
            <w:pPr>
              <w:spacing w:after="0"/>
              <w:jc w:val="both"/>
              <w:rPr>
                <w:rFonts w:ascii="Arial" w:eastAsia="Times New Roman" w:hAnsi="Arial" w:cs="Arial"/>
                <w:b/>
                <w:color w:val="FF0000"/>
                <w:sz w:val="24"/>
                <w:szCs w:val="24"/>
                <w:lang w:val="en-US"/>
              </w:rPr>
            </w:pPr>
            <w:r w:rsidRPr="00927D54">
              <w:rPr>
                <w:rFonts w:ascii="Arial" w:eastAsia="Times New Roman" w:hAnsi="Arial" w:cs="Arial"/>
                <w:b/>
                <w:sz w:val="24"/>
                <w:szCs w:val="24"/>
                <w:lang w:val="en-US"/>
              </w:rPr>
              <w:t>Main objectives (Include 4-5 activities)</w:t>
            </w:r>
          </w:p>
          <w:p w:rsidR="00612C60" w:rsidRPr="00927D54" w:rsidRDefault="00612C60" w:rsidP="00927D54">
            <w:pPr>
              <w:widowControl w:val="0"/>
              <w:spacing w:after="0"/>
              <w:jc w:val="both"/>
              <w:rPr>
                <w:rFonts w:ascii="Arial" w:eastAsia="Times New Roman" w:hAnsi="Arial" w:cs="Arial"/>
                <w:b/>
                <w:sz w:val="24"/>
                <w:szCs w:val="24"/>
                <w:lang w:val="en-US"/>
              </w:rPr>
            </w:pPr>
          </w:p>
        </w:tc>
        <w:tc>
          <w:tcPr>
            <w:tcW w:w="2520" w:type="dxa"/>
            <w:shd w:val="clear" w:color="auto" w:fill="D9D9D9"/>
          </w:tcPr>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PERCENTAGE</w:t>
            </w:r>
          </w:p>
          <w:p w:rsidR="00612C60" w:rsidRPr="00927D54" w:rsidRDefault="00612C60" w:rsidP="00927D54">
            <w:pPr>
              <w:widowControl w:val="0"/>
              <w:spacing w:after="0"/>
              <w:jc w:val="both"/>
              <w:rPr>
                <w:rFonts w:ascii="Arial" w:eastAsia="Times New Roman" w:hAnsi="Arial" w:cs="Arial"/>
                <w:b/>
                <w:sz w:val="24"/>
                <w:szCs w:val="24"/>
                <w:lang w:val="en-US"/>
              </w:rPr>
            </w:pPr>
            <w:r w:rsidRPr="00927D54">
              <w:rPr>
                <w:rFonts w:ascii="Arial" w:eastAsia="Times New Roman" w:hAnsi="Arial" w:cs="Arial"/>
                <w:b/>
                <w:sz w:val="24"/>
                <w:szCs w:val="24"/>
                <w:lang w:val="en-US"/>
              </w:rPr>
              <w:t>%</w:t>
            </w:r>
          </w:p>
        </w:tc>
      </w:tr>
      <w:tr w:rsidR="00612C60" w:rsidRPr="00612C60" w:rsidTr="00F701A0">
        <w:tc>
          <w:tcPr>
            <w:tcW w:w="1260" w:type="dxa"/>
          </w:tcPr>
          <w:p w:rsidR="00612C60" w:rsidRPr="00927D54" w:rsidRDefault="00612C60"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sz w:val="24"/>
                <w:szCs w:val="24"/>
                <w:lang w:val="en-US"/>
              </w:rPr>
              <w:t>1.</w:t>
            </w:r>
          </w:p>
        </w:tc>
        <w:tc>
          <w:tcPr>
            <w:tcW w:w="6930" w:type="dxa"/>
          </w:tcPr>
          <w:p w:rsidR="003B5F19" w:rsidRDefault="003B5F19" w:rsidP="00450F32">
            <w:pPr>
              <w:spacing w:after="0"/>
              <w:rPr>
                <w:rFonts w:ascii="Arial" w:eastAsia="Times New Roman" w:hAnsi="Arial" w:cs="Arial"/>
                <w:b/>
                <w:bCs/>
                <w:sz w:val="24"/>
                <w:szCs w:val="24"/>
                <w:lang w:val="en-GB"/>
              </w:rPr>
            </w:pPr>
            <w:r w:rsidRPr="00450F32">
              <w:rPr>
                <w:rFonts w:ascii="Arial" w:eastAsia="Times New Roman" w:hAnsi="Arial" w:cs="Arial"/>
                <w:b/>
                <w:bCs/>
                <w:sz w:val="24"/>
                <w:szCs w:val="24"/>
                <w:lang w:val="en-GB"/>
              </w:rPr>
              <w:t>Render</w:t>
            </w:r>
            <w:r w:rsidR="00884DD4">
              <w:rPr>
                <w:rFonts w:ascii="Arial" w:eastAsia="Times New Roman" w:hAnsi="Arial" w:cs="Arial"/>
                <w:b/>
                <w:bCs/>
                <w:sz w:val="24"/>
                <w:szCs w:val="24"/>
                <w:lang w:val="en-GB"/>
              </w:rPr>
              <w:t xml:space="preserve"> district asset,</w:t>
            </w:r>
            <w:r w:rsidRPr="00450F32">
              <w:rPr>
                <w:rFonts w:ascii="Arial" w:eastAsia="Times New Roman" w:hAnsi="Arial" w:cs="Arial"/>
                <w:b/>
                <w:bCs/>
                <w:sz w:val="24"/>
                <w:szCs w:val="24"/>
                <w:lang w:val="en-GB"/>
              </w:rPr>
              <w:t xml:space="preserve"> logistics and stores management </w:t>
            </w:r>
            <w:r w:rsidR="00884DD4">
              <w:rPr>
                <w:rFonts w:ascii="Arial" w:eastAsia="Times New Roman" w:hAnsi="Arial" w:cs="Arial"/>
                <w:b/>
                <w:bCs/>
                <w:sz w:val="24"/>
                <w:szCs w:val="24"/>
                <w:lang w:val="en-GB"/>
              </w:rPr>
              <w:t xml:space="preserve">and disposal </w:t>
            </w:r>
            <w:r w:rsidRPr="00450F32">
              <w:rPr>
                <w:rFonts w:ascii="Arial" w:eastAsia="Times New Roman" w:hAnsi="Arial" w:cs="Arial"/>
                <w:b/>
                <w:bCs/>
                <w:sz w:val="24"/>
                <w:szCs w:val="24"/>
                <w:lang w:val="en-GB"/>
              </w:rPr>
              <w:t>services</w:t>
            </w:r>
            <w:r w:rsidR="00450F32">
              <w:rPr>
                <w:rFonts w:ascii="Arial" w:eastAsia="Times New Roman" w:hAnsi="Arial" w:cs="Arial"/>
                <w:b/>
                <w:bCs/>
                <w:sz w:val="24"/>
                <w:szCs w:val="24"/>
                <w:lang w:val="en-GB"/>
              </w:rPr>
              <w:t>.</w:t>
            </w:r>
          </w:p>
          <w:p w:rsidR="00450F32" w:rsidRDefault="00450F32" w:rsidP="00450F32">
            <w:pPr>
              <w:spacing w:after="0"/>
              <w:rPr>
                <w:rFonts w:ascii="Arial" w:eastAsia="Times New Roman" w:hAnsi="Arial" w:cs="Arial"/>
                <w:b/>
                <w:bCs/>
                <w:sz w:val="24"/>
                <w:szCs w:val="24"/>
                <w:lang w:val="en-GB"/>
              </w:rPr>
            </w:pP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Implement asset and disposal policies, procedures and delegations.</w:t>
            </w: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Plan and administer the acquisition and optimal utilisation of moveable assets and the leasing thereof.</w:t>
            </w: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Maintain and reconcile the district movable asset register, including internal transfers.</w:t>
            </w: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Implement loss and damage prevention and other control strategies.</w:t>
            </w: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Administer disposal management practices.</w:t>
            </w:r>
          </w:p>
          <w:p w:rsidR="00450F32" w:rsidRPr="00450F32" w:rsidRDefault="00450F32" w:rsidP="00450F32">
            <w:pPr>
              <w:pStyle w:val="ListParagraph"/>
              <w:numPr>
                <w:ilvl w:val="0"/>
                <w:numId w:val="42"/>
              </w:numPr>
              <w:spacing w:after="0"/>
              <w:jc w:val="both"/>
              <w:rPr>
                <w:rFonts w:ascii="Arial" w:eastAsia="Times New Roman" w:hAnsi="Arial" w:cs="Arial"/>
                <w:b/>
                <w:bCs/>
                <w:sz w:val="24"/>
                <w:szCs w:val="24"/>
                <w:lang w:val="en-GB"/>
              </w:rPr>
            </w:pPr>
            <w:r>
              <w:rPr>
                <w:rFonts w:ascii="Arial" w:eastAsia="Times New Roman" w:hAnsi="Arial" w:cs="Arial"/>
                <w:bCs/>
                <w:sz w:val="24"/>
                <w:szCs w:val="24"/>
                <w:lang w:val="en-GB"/>
              </w:rPr>
              <w:t>Provide district inventory and stores management services.</w:t>
            </w:r>
          </w:p>
          <w:p w:rsidR="003B5F19" w:rsidRPr="00450F32" w:rsidRDefault="003B5F19" w:rsidP="00450F32">
            <w:pPr>
              <w:spacing w:after="0"/>
              <w:rPr>
                <w:rFonts w:ascii="Arial" w:eastAsia="Times New Roman" w:hAnsi="Arial" w:cs="Arial"/>
                <w:b/>
                <w:bCs/>
                <w:sz w:val="24"/>
                <w:szCs w:val="24"/>
                <w:lang w:val="en-GB"/>
              </w:rPr>
            </w:pPr>
          </w:p>
          <w:p w:rsidR="009D10EF" w:rsidRPr="00450F32" w:rsidRDefault="009D10EF" w:rsidP="00450F32">
            <w:pPr>
              <w:spacing w:after="0"/>
              <w:rPr>
                <w:rFonts w:ascii="Arial" w:eastAsia="Times New Roman" w:hAnsi="Arial" w:cs="Arial"/>
                <w:b/>
                <w:bCs/>
                <w:sz w:val="24"/>
                <w:szCs w:val="24"/>
                <w:lang w:val="en-GB"/>
              </w:rPr>
            </w:pPr>
          </w:p>
        </w:tc>
        <w:tc>
          <w:tcPr>
            <w:tcW w:w="2520" w:type="dxa"/>
          </w:tcPr>
          <w:p w:rsidR="00612C60" w:rsidRPr="00927D54" w:rsidRDefault="009B4914" w:rsidP="00927D54">
            <w:pPr>
              <w:widowControl w:val="0"/>
              <w:spacing w:after="0"/>
              <w:jc w:val="both"/>
              <w:rPr>
                <w:rFonts w:ascii="Arial" w:eastAsia="Times New Roman" w:hAnsi="Arial" w:cs="Arial"/>
                <w:sz w:val="24"/>
                <w:szCs w:val="24"/>
                <w:lang w:val="en-US"/>
              </w:rPr>
            </w:pPr>
            <w:r w:rsidRPr="00927D54">
              <w:rPr>
                <w:rFonts w:ascii="Arial" w:eastAsia="Times New Roman" w:hAnsi="Arial" w:cs="Arial"/>
                <w:b/>
                <w:sz w:val="24"/>
                <w:szCs w:val="24"/>
                <w:lang w:val="en-GB"/>
              </w:rPr>
              <w:t xml:space="preserve"> </w:t>
            </w:r>
            <w:r w:rsidR="00DA252E" w:rsidRPr="00927D54">
              <w:rPr>
                <w:rFonts w:ascii="Arial" w:eastAsia="Times New Roman" w:hAnsi="Arial" w:cs="Arial"/>
                <w:b/>
                <w:sz w:val="24"/>
                <w:szCs w:val="24"/>
                <w:lang w:val="en-GB"/>
              </w:rPr>
              <w:t xml:space="preserve">             </w:t>
            </w:r>
          </w:p>
        </w:tc>
      </w:tr>
      <w:tr w:rsidR="00450F32" w:rsidRPr="00612C60" w:rsidTr="00F701A0">
        <w:tc>
          <w:tcPr>
            <w:tcW w:w="1260" w:type="dxa"/>
          </w:tcPr>
          <w:p w:rsidR="00450F32" w:rsidRPr="00927D54" w:rsidRDefault="00884DD4"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2.</w:t>
            </w:r>
          </w:p>
        </w:tc>
        <w:tc>
          <w:tcPr>
            <w:tcW w:w="6930" w:type="dxa"/>
          </w:tcPr>
          <w:p w:rsidR="00450F32" w:rsidRDefault="00556144" w:rsidP="00450F32">
            <w:pPr>
              <w:spacing w:after="0"/>
              <w:rPr>
                <w:rFonts w:ascii="Arial" w:eastAsia="Times New Roman" w:hAnsi="Arial" w:cs="Arial"/>
                <w:b/>
                <w:bCs/>
                <w:sz w:val="24"/>
                <w:szCs w:val="24"/>
                <w:lang w:val="en-GB"/>
              </w:rPr>
            </w:pPr>
            <w:r>
              <w:rPr>
                <w:rFonts w:ascii="Arial" w:eastAsia="Times New Roman" w:hAnsi="Arial" w:cs="Arial"/>
                <w:b/>
                <w:bCs/>
                <w:sz w:val="24"/>
                <w:szCs w:val="24"/>
                <w:lang w:val="en-GB"/>
              </w:rPr>
              <w:t>R</w:t>
            </w:r>
            <w:r w:rsidR="00450F32" w:rsidRPr="00450F32">
              <w:rPr>
                <w:rFonts w:ascii="Arial" w:eastAsia="Times New Roman" w:hAnsi="Arial" w:cs="Arial"/>
                <w:b/>
                <w:bCs/>
                <w:sz w:val="24"/>
                <w:szCs w:val="24"/>
                <w:lang w:val="en-GB"/>
              </w:rPr>
              <w:t>ender</w:t>
            </w:r>
            <w:r w:rsidR="00884DD4">
              <w:rPr>
                <w:rFonts w:ascii="Arial" w:eastAsia="Times New Roman" w:hAnsi="Arial" w:cs="Arial"/>
                <w:b/>
                <w:bCs/>
                <w:sz w:val="24"/>
                <w:szCs w:val="24"/>
                <w:lang w:val="en-GB"/>
              </w:rPr>
              <w:t xml:space="preserve"> district</w:t>
            </w:r>
            <w:r w:rsidR="00450F32" w:rsidRPr="00450F32">
              <w:rPr>
                <w:rFonts w:ascii="Arial" w:eastAsia="Times New Roman" w:hAnsi="Arial" w:cs="Arial"/>
                <w:b/>
                <w:bCs/>
                <w:sz w:val="24"/>
                <w:szCs w:val="24"/>
                <w:lang w:val="en-GB"/>
              </w:rPr>
              <w:t xml:space="preserve"> fleet management services.</w:t>
            </w:r>
          </w:p>
          <w:p w:rsidR="00884DD4" w:rsidRDefault="00884DD4" w:rsidP="00884DD4">
            <w:pPr>
              <w:pStyle w:val="ListParagraph"/>
              <w:numPr>
                <w:ilvl w:val="0"/>
                <w:numId w:val="43"/>
              </w:numPr>
              <w:spacing w:after="0"/>
              <w:rPr>
                <w:rFonts w:ascii="Arial" w:eastAsia="Times New Roman" w:hAnsi="Arial" w:cs="Arial"/>
                <w:bCs/>
                <w:sz w:val="24"/>
                <w:szCs w:val="24"/>
                <w:lang w:val="en-GB"/>
              </w:rPr>
            </w:pPr>
            <w:r>
              <w:rPr>
                <w:rFonts w:ascii="Arial" w:eastAsia="Times New Roman" w:hAnsi="Arial" w:cs="Arial"/>
                <w:bCs/>
                <w:sz w:val="24"/>
                <w:szCs w:val="24"/>
                <w:lang w:val="en-GB"/>
              </w:rPr>
              <w:t>Implement the departmental fleet management policy, procedures and delegations.</w:t>
            </w:r>
          </w:p>
          <w:p w:rsidR="00884DD4" w:rsidRDefault="00884DD4" w:rsidP="00884DD4">
            <w:pPr>
              <w:pStyle w:val="ListParagraph"/>
              <w:numPr>
                <w:ilvl w:val="0"/>
                <w:numId w:val="43"/>
              </w:numPr>
              <w:spacing w:after="0"/>
              <w:rPr>
                <w:rFonts w:ascii="Arial" w:eastAsia="Times New Roman" w:hAnsi="Arial" w:cs="Arial"/>
                <w:bCs/>
                <w:sz w:val="24"/>
                <w:szCs w:val="24"/>
                <w:lang w:val="en-GB"/>
              </w:rPr>
            </w:pPr>
            <w:r>
              <w:rPr>
                <w:rFonts w:ascii="Arial" w:eastAsia="Times New Roman" w:hAnsi="Arial" w:cs="Arial"/>
                <w:bCs/>
                <w:sz w:val="24"/>
                <w:szCs w:val="24"/>
                <w:lang w:val="en-GB"/>
              </w:rPr>
              <w:t>Administer provisioning of fleet management services.</w:t>
            </w:r>
          </w:p>
          <w:p w:rsidR="00884DD4" w:rsidRPr="00884DD4" w:rsidRDefault="00884DD4" w:rsidP="00884DD4">
            <w:pPr>
              <w:pStyle w:val="ListParagraph"/>
              <w:numPr>
                <w:ilvl w:val="0"/>
                <w:numId w:val="43"/>
              </w:numPr>
              <w:spacing w:after="0"/>
              <w:rPr>
                <w:rFonts w:ascii="Arial" w:eastAsia="Times New Roman" w:hAnsi="Arial" w:cs="Arial"/>
                <w:bCs/>
                <w:sz w:val="24"/>
                <w:szCs w:val="24"/>
                <w:lang w:val="en-GB"/>
              </w:rPr>
            </w:pPr>
            <w:r>
              <w:rPr>
                <w:rFonts w:ascii="Arial" w:eastAsia="Times New Roman" w:hAnsi="Arial" w:cs="Arial"/>
                <w:bCs/>
                <w:sz w:val="24"/>
                <w:szCs w:val="24"/>
                <w:lang w:val="en-GB"/>
              </w:rPr>
              <w:t>Monitor, evaluate and report on the utilisation of the district fleet.</w:t>
            </w:r>
          </w:p>
          <w:p w:rsidR="00450F32" w:rsidRPr="00450F32" w:rsidRDefault="00450F32" w:rsidP="00450F32">
            <w:pPr>
              <w:spacing w:after="0"/>
              <w:rPr>
                <w:rFonts w:ascii="Arial" w:eastAsia="Times New Roman" w:hAnsi="Arial" w:cs="Arial"/>
                <w:b/>
                <w:bCs/>
                <w:sz w:val="24"/>
                <w:szCs w:val="24"/>
                <w:lang w:val="en-GB"/>
              </w:rPr>
            </w:pPr>
          </w:p>
        </w:tc>
        <w:tc>
          <w:tcPr>
            <w:tcW w:w="2520" w:type="dxa"/>
          </w:tcPr>
          <w:p w:rsidR="00450F32" w:rsidRPr="00927D54" w:rsidRDefault="00450F32" w:rsidP="00927D54">
            <w:pPr>
              <w:widowControl w:val="0"/>
              <w:spacing w:after="0"/>
              <w:jc w:val="both"/>
              <w:rPr>
                <w:rFonts w:ascii="Arial" w:eastAsia="Times New Roman" w:hAnsi="Arial" w:cs="Arial"/>
                <w:b/>
                <w:sz w:val="24"/>
                <w:szCs w:val="24"/>
                <w:lang w:val="en-GB"/>
              </w:rPr>
            </w:pPr>
          </w:p>
        </w:tc>
      </w:tr>
      <w:tr w:rsidR="00450F32" w:rsidRPr="00612C60" w:rsidTr="00F701A0">
        <w:tc>
          <w:tcPr>
            <w:tcW w:w="1260" w:type="dxa"/>
          </w:tcPr>
          <w:p w:rsidR="00450F32" w:rsidRPr="00927D54" w:rsidRDefault="00884DD4"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3.</w:t>
            </w:r>
          </w:p>
        </w:tc>
        <w:tc>
          <w:tcPr>
            <w:tcW w:w="6930" w:type="dxa"/>
          </w:tcPr>
          <w:p w:rsidR="00450F32" w:rsidRDefault="00450F32" w:rsidP="00450F32">
            <w:pPr>
              <w:spacing w:after="0"/>
              <w:rPr>
                <w:rFonts w:ascii="Arial" w:eastAsia="Times New Roman" w:hAnsi="Arial" w:cs="Arial"/>
                <w:b/>
                <w:bCs/>
                <w:sz w:val="24"/>
                <w:szCs w:val="24"/>
                <w:lang w:val="en-GB"/>
              </w:rPr>
            </w:pPr>
            <w:bookmarkStart w:id="0" w:name="_Hlk25153491"/>
            <w:r w:rsidRPr="00450F32">
              <w:rPr>
                <w:rFonts w:ascii="Arial" w:eastAsia="Times New Roman" w:hAnsi="Arial" w:cs="Arial"/>
                <w:b/>
                <w:bCs/>
                <w:sz w:val="24"/>
                <w:szCs w:val="24"/>
                <w:lang w:val="en-GB"/>
              </w:rPr>
              <w:t xml:space="preserve">Provide knowledge, records and document management services. </w:t>
            </w:r>
          </w:p>
          <w:bookmarkEnd w:id="0"/>
          <w:p w:rsidR="00837CD3" w:rsidRDefault="00837CD3" w:rsidP="00837CD3">
            <w:pPr>
              <w:pStyle w:val="ListParagraph"/>
              <w:numPr>
                <w:ilvl w:val="0"/>
                <w:numId w:val="44"/>
              </w:numPr>
              <w:spacing w:after="0"/>
              <w:rPr>
                <w:rFonts w:ascii="Arial" w:eastAsia="Times New Roman" w:hAnsi="Arial" w:cs="Arial"/>
                <w:bCs/>
                <w:sz w:val="24"/>
                <w:szCs w:val="24"/>
                <w:lang w:val="en-GB"/>
              </w:rPr>
            </w:pPr>
            <w:r>
              <w:rPr>
                <w:rFonts w:ascii="Arial" w:eastAsia="Times New Roman" w:hAnsi="Arial" w:cs="Arial"/>
                <w:bCs/>
                <w:sz w:val="24"/>
                <w:szCs w:val="24"/>
                <w:lang w:val="en-GB"/>
              </w:rPr>
              <w:t>Provide district resource centre management services.</w:t>
            </w:r>
          </w:p>
          <w:p w:rsidR="00837CD3" w:rsidRDefault="00837CD3" w:rsidP="00837CD3">
            <w:pPr>
              <w:pStyle w:val="ListParagraph"/>
              <w:numPr>
                <w:ilvl w:val="0"/>
                <w:numId w:val="44"/>
              </w:numPr>
              <w:spacing w:after="0"/>
              <w:rPr>
                <w:rFonts w:ascii="Arial" w:eastAsia="Times New Roman" w:hAnsi="Arial" w:cs="Arial"/>
                <w:bCs/>
                <w:sz w:val="24"/>
                <w:szCs w:val="24"/>
                <w:lang w:val="en-GB"/>
              </w:rPr>
            </w:pPr>
            <w:r>
              <w:rPr>
                <w:rFonts w:ascii="Arial" w:eastAsia="Times New Roman" w:hAnsi="Arial" w:cs="Arial"/>
                <w:bCs/>
                <w:sz w:val="24"/>
                <w:szCs w:val="24"/>
                <w:lang w:val="en-GB"/>
              </w:rPr>
              <w:t>Direct, monitor and evaluate document management processes.</w:t>
            </w:r>
          </w:p>
          <w:p w:rsidR="00837CD3" w:rsidRDefault="00837CD3" w:rsidP="00837CD3">
            <w:pPr>
              <w:pStyle w:val="ListParagraph"/>
              <w:numPr>
                <w:ilvl w:val="0"/>
                <w:numId w:val="44"/>
              </w:numPr>
              <w:spacing w:after="0"/>
              <w:rPr>
                <w:rFonts w:ascii="Arial" w:eastAsia="Times New Roman" w:hAnsi="Arial" w:cs="Arial"/>
                <w:bCs/>
                <w:sz w:val="24"/>
                <w:szCs w:val="24"/>
                <w:lang w:val="en-GB"/>
              </w:rPr>
            </w:pPr>
            <w:r>
              <w:rPr>
                <w:rFonts w:ascii="Arial" w:eastAsia="Times New Roman" w:hAnsi="Arial" w:cs="Arial"/>
                <w:bCs/>
                <w:sz w:val="24"/>
                <w:szCs w:val="24"/>
                <w:lang w:val="en-GB"/>
              </w:rPr>
              <w:t>Implement the departmental records management policy, systems and procedures for the district.</w:t>
            </w:r>
          </w:p>
          <w:p w:rsidR="00837CD3" w:rsidRPr="00837CD3" w:rsidRDefault="00837CD3" w:rsidP="00837CD3">
            <w:pPr>
              <w:pStyle w:val="ListParagraph"/>
              <w:numPr>
                <w:ilvl w:val="0"/>
                <w:numId w:val="44"/>
              </w:numPr>
              <w:spacing w:after="0"/>
              <w:rPr>
                <w:rFonts w:ascii="Arial" w:eastAsia="Times New Roman" w:hAnsi="Arial" w:cs="Arial"/>
                <w:bCs/>
                <w:sz w:val="24"/>
                <w:szCs w:val="24"/>
                <w:lang w:val="en-GB"/>
              </w:rPr>
            </w:pPr>
            <w:r>
              <w:rPr>
                <w:rFonts w:ascii="Arial" w:eastAsia="Times New Roman" w:hAnsi="Arial" w:cs="Arial"/>
                <w:bCs/>
                <w:sz w:val="24"/>
                <w:szCs w:val="24"/>
                <w:lang w:val="en-GB"/>
              </w:rPr>
              <w:t>Provide a central registry service and maintain the electronic records management system including document disposal and archiving services.</w:t>
            </w:r>
          </w:p>
          <w:p w:rsidR="00450F32" w:rsidRPr="00450F32" w:rsidRDefault="00450F32" w:rsidP="00450F32">
            <w:pPr>
              <w:spacing w:after="0"/>
              <w:rPr>
                <w:rFonts w:ascii="Arial" w:eastAsia="Times New Roman" w:hAnsi="Arial" w:cs="Arial"/>
                <w:b/>
                <w:bCs/>
                <w:sz w:val="24"/>
                <w:szCs w:val="24"/>
                <w:lang w:val="en-GB"/>
              </w:rPr>
            </w:pPr>
          </w:p>
        </w:tc>
        <w:tc>
          <w:tcPr>
            <w:tcW w:w="2520" w:type="dxa"/>
          </w:tcPr>
          <w:p w:rsidR="00D1751A" w:rsidRDefault="00D1751A" w:rsidP="00927D54">
            <w:pPr>
              <w:widowControl w:val="0"/>
              <w:spacing w:after="0"/>
              <w:jc w:val="both"/>
              <w:rPr>
                <w:rFonts w:ascii="Arial" w:eastAsia="Times New Roman" w:hAnsi="Arial" w:cs="Arial"/>
                <w:b/>
                <w:sz w:val="24"/>
                <w:szCs w:val="24"/>
                <w:lang w:val="en-GB"/>
              </w:rPr>
            </w:pPr>
          </w:p>
          <w:p w:rsidR="00D1751A" w:rsidRPr="00D1751A" w:rsidRDefault="00D1751A" w:rsidP="00D1751A">
            <w:pPr>
              <w:rPr>
                <w:rFonts w:ascii="Arial" w:eastAsia="Times New Roman" w:hAnsi="Arial" w:cs="Arial"/>
                <w:sz w:val="24"/>
                <w:szCs w:val="24"/>
                <w:lang w:val="en-GB"/>
              </w:rPr>
            </w:pPr>
          </w:p>
          <w:p w:rsidR="00D1751A" w:rsidRPr="00D1751A" w:rsidRDefault="00D1751A" w:rsidP="00D1751A">
            <w:pPr>
              <w:rPr>
                <w:rFonts w:ascii="Arial" w:eastAsia="Times New Roman" w:hAnsi="Arial" w:cs="Arial"/>
                <w:sz w:val="24"/>
                <w:szCs w:val="24"/>
                <w:lang w:val="en-GB"/>
              </w:rPr>
            </w:pPr>
          </w:p>
          <w:p w:rsidR="00D1751A" w:rsidRDefault="00D1751A" w:rsidP="00D1751A">
            <w:pPr>
              <w:rPr>
                <w:rFonts w:ascii="Arial" w:eastAsia="Times New Roman" w:hAnsi="Arial" w:cs="Arial"/>
                <w:sz w:val="24"/>
                <w:szCs w:val="24"/>
                <w:lang w:val="en-GB"/>
              </w:rPr>
            </w:pPr>
          </w:p>
          <w:p w:rsidR="00450F32" w:rsidRPr="00D1751A" w:rsidRDefault="00450F32" w:rsidP="00D1751A">
            <w:pPr>
              <w:jc w:val="center"/>
              <w:rPr>
                <w:rFonts w:ascii="Arial" w:eastAsia="Times New Roman" w:hAnsi="Arial" w:cs="Arial"/>
                <w:sz w:val="24"/>
                <w:szCs w:val="24"/>
                <w:lang w:val="en-GB"/>
              </w:rPr>
            </w:pPr>
            <w:bookmarkStart w:id="1" w:name="_GoBack"/>
            <w:bookmarkEnd w:id="1"/>
          </w:p>
        </w:tc>
      </w:tr>
      <w:tr w:rsidR="00450F32" w:rsidRPr="00612C60" w:rsidTr="00F701A0">
        <w:tc>
          <w:tcPr>
            <w:tcW w:w="1260" w:type="dxa"/>
          </w:tcPr>
          <w:p w:rsidR="00450F32" w:rsidRPr="00927D54" w:rsidRDefault="00884DD4"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4.</w:t>
            </w:r>
          </w:p>
        </w:tc>
        <w:tc>
          <w:tcPr>
            <w:tcW w:w="6930" w:type="dxa"/>
          </w:tcPr>
          <w:p w:rsidR="00450F32" w:rsidRDefault="00450F32" w:rsidP="004319AC">
            <w:pPr>
              <w:spacing w:after="0"/>
              <w:rPr>
                <w:rFonts w:ascii="Arial" w:eastAsia="Times New Roman" w:hAnsi="Arial" w:cs="Arial"/>
                <w:b/>
                <w:bCs/>
                <w:sz w:val="24"/>
                <w:szCs w:val="24"/>
                <w:lang w:val="en-GB"/>
              </w:rPr>
            </w:pPr>
            <w:r w:rsidRPr="004319AC">
              <w:rPr>
                <w:rFonts w:ascii="Arial" w:eastAsia="Times New Roman" w:hAnsi="Arial" w:cs="Arial"/>
                <w:b/>
                <w:bCs/>
                <w:sz w:val="24"/>
                <w:szCs w:val="24"/>
                <w:lang w:val="en-GB"/>
              </w:rPr>
              <w:t>Provide office and facilities management services.</w:t>
            </w:r>
          </w:p>
          <w:p w:rsid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Provide office support services.</w:t>
            </w:r>
          </w:p>
          <w:p w:rsid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Provide housekeeping (cleaning) services.</w:t>
            </w:r>
          </w:p>
          <w:p w:rsid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Provide office space management services.</w:t>
            </w:r>
          </w:p>
          <w:p w:rsid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Coordinate the provisioning of office accommodation and other services.</w:t>
            </w:r>
          </w:p>
          <w:p w:rsid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Provide security management services.</w:t>
            </w:r>
          </w:p>
          <w:p w:rsidR="004319AC" w:rsidRPr="004319AC" w:rsidRDefault="004319AC" w:rsidP="004319AC">
            <w:pPr>
              <w:pStyle w:val="ListParagraph"/>
              <w:numPr>
                <w:ilvl w:val="0"/>
                <w:numId w:val="45"/>
              </w:numPr>
              <w:spacing w:after="0"/>
              <w:jc w:val="both"/>
              <w:rPr>
                <w:rFonts w:ascii="Arial" w:hAnsi="Arial" w:cs="Arial"/>
                <w:color w:val="000000"/>
                <w:sz w:val="24"/>
                <w:szCs w:val="24"/>
              </w:rPr>
            </w:pPr>
            <w:r>
              <w:rPr>
                <w:rFonts w:ascii="Arial" w:hAnsi="Arial" w:cs="Arial"/>
                <w:color w:val="000000"/>
                <w:sz w:val="24"/>
                <w:szCs w:val="24"/>
              </w:rPr>
              <w:t>Provide office maintenance services.</w:t>
            </w:r>
          </w:p>
        </w:tc>
        <w:tc>
          <w:tcPr>
            <w:tcW w:w="2520" w:type="dxa"/>
          </w:tcPr>
          <w:p w:rsidR="00450F32" w:rsidRPr="00927D54" w:rsidRDefault="00450F32" w:rsidP="00927D54">
            <w:pPr>
              <w:widowControl w:val="0"/>
              <w:spacing w:after="0"/>
              <w:jc w:val="both"/>
              <w:rPr>
                <w:rFonts w:ascii="Arial" w:eastAsia="Times New Roman" w:hAnsi="Arial" w:cs="Arial"/>
                <w:b/>
                <w:sz w:val="24"/>
                <w:szCs w:val="24"/>
                <w:lang w:val="en-GB"/>
              </w:rPr>
            </w:pPr>
          </w:p>
        </w:tc>
      </w:tr>
      <w:tr w:rsidR="00C10C01" w:rsidRPr="00612C60" w:rsidTr="00927D54">
        <w:trPr>
          <w:trHeight w:val="710"/>
        </w:trPr>
        <w:tc>
          <w:tcPr>
            <w:tcW w:w="1260" w:type="dxa"/>
            <w:tcBorders>
              <w:bottom w:val="single" w:sz="4" w:space="0" w:color="auto"/>
            </w:tcBorders>
          </w:tcPr>
          <w:p w:rsidR="00C10C01" w:rsidRPr="00927D54" w:rsidRDefault="00884DD4" w:rsidP="00927D54">
            <w:pPr>
              <w:widowControl w:val="0"/>
              <w:spacing w:after="0"/>
              <w:jc w:val="both"/>
              <w:rPr>
                <w:rFonts w:ascii="Arial" w:eastAsia="Times New Roman" w:hAnsi="Arial" w:cs="Arial"/>
                <w:sz w:val="24"/>
                <w:szCs w:val="24"/>
                <w:lang w:val="en-US"/>
              </w:rPr>
            </w:pPr>
            <w:r>
              <w:rPr>
                <w:rFonts w:ascii="Arial" w:eastAsia="Times New Roman" w:hAnsi="Arial" w:cs="Arial"/>
                <w:sz w:val="24"/>
                <w:szCs w:val="24"/>
                <w:lang w:val="en-US"/>
              </w:rPr>
              <w:t>5.</w:t>
            </w:r>
            <w:r w:rsidR="007271A2" w:rsidRPr="00927D54">
              <w:rPr>
                <w:rFonts w:ascii="Arial" w:eastAsia="Times New Roman" w:hAnsi="Arial" w:cs="Arial"/>
                <w:sz w:val="24"/>
                <w:szCs w:val="24"/>
                <w:lang w:val="en-US"/>
              </w:rPr>
              <w:t xml:space="preserve"> </w:t>
            </w:r>
          </w:p>
        </w:tc>
        <w:tc>
          <w:tcPr>
            <w:tcW w:w="6930" w:type="dxa"/>
            <w:tcBorders>
              <w:bottom w:val="single" w:sz="4" w:space="0" w:color="auto"/>
            </w:tcBorders>
          </w:tcPr>
          <w:p w:rsidR="007271A2" w:rsidRDefault="007271A2" w:rsidP="00927D54">
            <w:pPr>
              <w:spacing w:after="0"/>
              <w:jc w:val="both"/>
              <w:rPr>
                <w:rFonts w:ascii="Arial" w:eastAsia="Times New Roman" w:hAnsi="Arial" w:cs="Arial"/>
                <w:b/>
                <w:bCs/>
                <w:sz w:val="24"/>
                <w:szCs w:val="24"/>
                <w:lang w:val="en-GB"/>
              </w:rPr>
            </w:pPr>
            <w:r w:rsidRPr="00927D54">
              <w:rPr>
                <w:rFonts w:ascii="Arial" w:eastAsia="Times New Roman" w:hAnsi="Arial" w:cs="Arial"/>
                <w:b/>
                <w:bCs/>
                <w:sz w:val="24"/>
                <w:szCs w:val="24"/>
                <w:lang w:val="en-GB"/>
              </w:rPr>
              <w:t xml:space="preserve">Manage the allocated resources of the </w:t>
            </w:r>
            <w:r w:rsidR="00DA071E">
              <w:rPr>
                <w:rFonts w:ascii="Arial" w:eastAsia="Times New Roman" w:hAnsi="Arial" w:cs="Arial"/>
                <w:b/>
                <w:bCs/>
                <w:sz w:val="24"/>
                <w:szCs w:val="24"/>
                <w:lang w:val="en-GB"/>
              </w:rPr>
              <w:t>Unit</w:t>
            </w:r>
            <w:r w:rsidRPr="00927D54">
              <w:rPr>
                <w:rFonts w:ascii="Arial" w:eastAsia="Times New Roman" w:hAnsi="Arial" w:cs="Arial"/>
                <w:b/>
                <w:bCs/>
                <w:sz w:val="24"/>
                <w:szCs w:val="24"/>
                <w:lang w:val="en-GB"/>
              </w:rPr>
              <w:t xml:space="preserve"> in line with legislative and departmental policy directives and comply with corporate governance and planning imperatives </w:t>
            </w:r>
          </w:p>
          <w:p w:rsidR="00927D54" w:rsidRPr="00927D54" w:rsidRDefault="00927D54" w:rsidP="00927D54">
            <w:pPr>
              <w:spacing w:after="0"/>
              <w:jc w:val="both"/>
              <w:rPr>
                <w:rFonts w:ascii="Arial" w:eastAsia="Times New Roman" w:hAnsi="Arial" w:cs="Arial"/>
                <w:b/>
                <w:bCs/>
                <w:sz w:val="24"/>
                <w:szCs w:val="24"/>
                <w:lang w:val="en-GB"/>
              </w:rPr>
            </w:pP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Maintain high standards by ensuring that the team / section produces excellent </w:t>
            </w:r>
            <w:r w:rsidR="00927D54" w:rsidRPr="00927D54">
              <w:rPr>
                <w:rFonts w:ascii="Arial" w:eastAsia="Times New Roman" w:hAnsi="Arial" w:cs="Arial"/>
                <w:bCs/>
                <w:sz w:val="24"/>
                <w:szCs w:val="24"/>
                <w:lang w:val="en-GB"/>
              </w:rPr>
              <w:t>work in</w:t>
            </w:r>
            <w:r w:rsidRPr="00927D54">
              <w:rPr>
                <w:rFonts w:ascii="Arial" w:eastAsia="Times New Roman" w:hAnsi="Arial" w:cs="Arial"/>
                <w:bCs/>
                <w:sz w:val="24"/>
                <w:szCs w:val="24"/>
                <w:lang w:val="en-GB"/>
              </w:rPr>
              <w:t xml:space="preserve"> terms of quality / quantity and timeliness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Resolve problems of motivation and control with minimum guidance from manager</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Delegate functions to staff based on individual potential provide the necessary guidance and support and afford staff adequate training and development opportunities</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timeously development and implementation of Work Plans and   Personal Development </w:t>
            </w:r>
            <w:r w:rsidR="00764652" w:rsidRPr="00927D54">
              <w:rPr>
                <w:rFonts w:ascii="Arial" w:eastAsia="Times New Roman" w:hAnsi="Arial" w:cs="Arial"/>
                <w:bCs/>
                <w:sz w:val="24"/>
                <w:szCs w:val="24"/>
                <w:lang w:val="en-GB"/>
              </w:rPr>
              <w:t>Plans (</w:t>
            </w:r>
            <w:r w:rsidRPr="00927D54">
              <w:rPr>
                <w:rFonts w:ascii="Arial" w:eastAsia="Times New Roman" w:hAnsi="Arial" w:cs="Arial"/>
                <w:bCs/>
                <w:sz w:val="24"/>
                <w:szCs w:val="24"/>
                <w:lang w:val="en-GB"/>
              </w:rPr>
              <w:t xml:space="preserve">PDP’s) for all subordinates </w:t>
            </w:r>
          </w:p>
          <w:p w:rsidR="003B156E"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Manage daily employee performance and ensure timely Performance Assessments of all subordinates </w:t>
            </w:r>
          </w:p>
          <w:p w:rsidR="00C10C01" w:rsidRPr="00927D54" w:rsidRDefault="003B156E" w:rsidP="00927D54">
            <w:pPr>
              <w:pStyle w:val="ListParagraph"/>
              <w:numPr>
                <w:ilvl w:val="0"/>
                <w:numId w:val="19"/>
              </w:numPr>
              <w:spacing w:after="0"/>
              <w:jc w:val="both"/>
              <w:rPr>
                <w:rFonts w:ascii="Arial" w:eastAsia="Times New Roman" w:hAnsi="Arial" w:cs="Arial"/>
                <w:bCs/>
                <w:sz w:val="24"/>
                <w:szCs w:val="24"/>
                <w:lang w:val="en-GB"/>
              </w:rPr>
            </w:pPr>
            <w:r w:rsidRPr="00927D54">
              <w:rPr>
                <w:rFonts w:ascii="Arial" w:eastAsia="Times New Roman" w:hAnsi="Arial" w:cs="Arial"/>
                <w:bCs/>
                <w:sz w:val="24"/>
                <w:szCs w:val="24"/>
                <w:lang w:val="en-GB"/>
              </w:rPr>
              <w:t xml:space="preserve">Ensure management , maintenance and safekeeping of assets </w:t>
            </w:r>
          </w:p>
        </w:tc>
        <w:tc>
          <w:tcPr>
            <w:tcW w:w="2520" w:type="dxa"/>
            <w:tcBorders>
              <w:bottom w:val="single" w:sz="4" w:space="0" w:color="auto"/>
            </w:tcBorders>
          </w:tcPr>
          <w:p w:rsidR="00C10C01" w:rsidRPr="00927D54" w:rsidRDefault="00C10C01" w:rsidP="00927D54">
            <w:pPr>
              <w:widowControl w:val="0"/>
              <w:spacing w:after="0"/>
              <w:jc w:val="both"/>
              <w:rPr>
                <w:rFonts w:ascii="Arial" w:eastAsia="Times New Roman" w:hAnsi="Arial" w:cs="Arial"/>
                <w:b/>
                <w:sz w:val="24"/>
                <w:szCs w:val="24"/>
                <w:lang w:val="en-US"/>
              </w:rPr>
            </w:pPr>
          </w:p>
        </w:tc>
      </w:tr>
      <w:tr w:rsidR="00612C60" w:rsidRPr="00612C60" w:rsidTr="00F701A0">
        <w:tc>
          <w:tcPr>
            <w:tcW w:w="126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TOTAL</w:t>
            </w:r>
          </w:p>
        </w:tc>
        <w:tc>
          <w:tcPr>
            <w:tcW w:w="693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p>
        </w:tc>
        <w:tc>
          <w:tcPr>
            <w:tcW w:w="2520" w:type="dxa"/>
            <w:shd w:val="clear" w:color="auto" w:fill="D9D9D9"/>
          </w:tcPr>
          <w:p w:rsidR="00612C60" w:rsidRPr="00612C60" w:rsidRDefault="00612C60" w:rsidP="00612C60">
            <w:pPr>
              <w:widowControl w:val="0"/>
              <w:spacing w:after="0" w:line="240" w:lineRule="auto"/>
              <w:jc w:val="center"/>
              <w:rPr>
                <w:rFonts w:ascii="Arial" w:eastAsia="Times New Roman" w:hAnsi="Arial" w:cs="Arial"/>
                <w:b/>
                <w:sz w:val="24"/>
                <w:szCs w:val="24"/>
                <w:lang w:val="en-US"/>
              </w:rPr>
            </w:pPr>
            <w:r w:rsidRPr="00612C60">
              <w:rPr>
                <w:rFonts w:ascii="Arial" w:eastAsia="Times New Roman" w:hAnsi="Arial" w:cs="Arial"/>
                <w:b/>
                <w:sz w:val="24"/>
                <w:szCs w:val="24"/>
                <w:lang w:val="en-US"/>
              </w:rPr>
              <w:t>100%</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E.COMMUNICATION AND</w:t>
            </w:r>
            <w:r w:rsidRPr="00612C60">
              <w:rPr>
                <w:rFonts w:ascii="Arial" w:eastAsia="Times New Roman" w:hAnsi="Arial" w:cs="Arial"/>
                <w:b/>
                <w:bCs/>
                <w:sz w:val="24"/>
                <w:szCs w:val="24"/>
              </w:rPr>
              <w:t xml:space="preserve"> STAKEHOLDERS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785"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
        <w:gridCol w:w="9885"/>
      </w:tblGrid>
      <w:tr w:rsidR="00DB1E94" w:rsidRPr="00612C60" w:rsidTr="00DB1E94">
        <w:trPr>
          <w:trHeight w:val="441"/>
        </w:trPr>
        <w:tc>
          <w:tcPr>
            <w:tcW w:w="900"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No.</w:t>
            </w:r>
          </w:p>
        </w:tc>
        <w:tc>
          <w:tcPr>
            <w:tcW w:w="9885" w:type="dxa"/>
            <w:shd w:val="clear" w:color="auto" w:fill="D9D9D9"/>
          </w:tcPr>
          <w:p w:rsidR="00DB1E94" w:rsidRPr="00612C60" w:rsidRDefault="00DB1E94" w:rsidP="00612C60">
            <w:pPr>
              <w:spacing w:after="0"/>
              <w:rPr>
                <w:rFonts w:ascii="Arial" w:eastAsia="Calibri" w:hAnsi="Arial" w:cs="Arial"/>
                <w:b/>
                <w:sz w:val="24"/>
                <w:szCs w:val="24"/>
                <w:lang w:val="en-US"/>
              </w:rPr>
            </w:pPr>
            <w:r w:rsidRPr="00612C60">
              <w:rPr>
                <w:rFonts w:ascii="Arial" w:eastAsia="Calibri" w:hAnsi="Arial" w:cs="Arial"/>
                <w:b/>
                <w:sz w:val="24"/>
                <w:szCs w:val="24"/>
                <w:lang w:val="en-US"/>
              </w:rPr>
              <w:t>Stakeholders</w:t>
            </w:r>
          </w:p>
        </w:tc>
      </w:tr>
      <w:tr w:rsidR="00DB1E94" w:rsidRPr="00612C60" w:rsidTr="00DB1E94">
        <w:tc>
          <w:tcPr>
            <w:tcW w:w="900" w:type="dxa"/>
            <w:shd w:val="clear" w:color="auto" w:fill="auto"/>
          </w:tcPr>
          <w:p w:rsidR="00DB1E94" w:rsidRPr="00612C60" w:rsidRDefault="00DB1E94" w:rsidP="00612C60">
            <w:pPr>
              <w:spacing w:after="0"/>
              <w:rPr>
                <w:rFonts w:ascii="Arial" w:eastAsia="Calibri" w:hAnsi="Arial" w:cs="Arial"/>
                <w:sz w:val="24"/>
                <w:szCs w:val="24"/>
                <w:lang w:val="en-US"/>
              </w:rPr>
            </w:pPr>
            <w:r w:rsidRPr="00612C60">
              <w:rPr>
                <w:rFonts w:ascii="Arial" w:eastAsia="Calibri" w:hAnsi="Arial" w:cs="Arial"/>
                <w:sz w:val="24"/>
                <w:szCs w:val="24"/>
                <w:lang w:val="en-US"/>
              </w:rPr>
              <w:t>1.</w:t>
            </w:r>
          </w:p>
        </w:tc>
        <w:tc>
          <w:tcPr>
            <w:tcW w:w="9885" w:type="dxa"/>
            <w:shd w:val="clear" w:color="auto" w:fill="auto"/>
          </w:tcPr>
          <w:p w:rsidR="00A122DB" w:rsidRDefault="00A122DB"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Provincial Executive Committee(Exco)</w:t>
            </w:r>
          </w:p>
          <w:p w:rsidR="00A122DB"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Provincial Departments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All Senior Management and official in the Department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National Departments and officials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Private Sector Organisations </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Internal Organisations</w:t>
            </w:r>
          </w:p>
          <w:p w:rsidR="00DB1E94"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 xml:space="preserve">Organised Labour </w:t>
            </w:r>
          </w:p>
          <w:p w:rsidR="00DB1E94" w:rsidRDefault="00DB1E94" w:rsidP="00612C60">
            <w:pPr>
              <w:tabs>
                <w:tab w:val="left" w:pos="1134"/>
                <w:tab w:val="left" w:pos="1843"/>
              </w:tabs>
              <w:spacing w:after="0"/>
              <w:rPr>
                <w:rFonts w:ascii="Arial" w:eastAsia="Times New Roman" w:hAnsi="Arial" w:cs="Arial"/>
                <w:sz w:val="24"/>
                <w:szCs w:val="24"/>
                <w:lang w:val="en-US"/>
              </w:rPr>
            </w:pPr>
            <w:r w:rsidRPr="00612C60">
              <w:rPr>
                <w:rFonts w:ascii="Arial" w:eastAsia="Times New Roman" w:hAnsi="Arial" w:cs="Arial"/>
                <w:sz w:val="24"/>
                <w:szCs w:val="24"/>
                <w:lang w:val="en-US"/>
              </w:rPr>
              <w:t>State Owned entities- Marketers/ Event Coordinators</w:t>
            </w:r>
          </w:p>
          <w:p w:rsidR="00DB1E94" w:rsidRPr="00612C60" w:rsidRDefault="00DB1E94" w:rsidP="00612C60">
            <w:pPr>
              <w:tabs>
                <w:tab w:val="left" w:pos="1134"/>
                <w:tab w:val="left" w:pos="1843"/>
              </w:tabs>
              <w:spacing w:after="0"/>
              <w:rPr>
                <w:rFonts w:ascii="Arial" w:eastAsia="Times New Roman" w:hAnsi="Arial" w:cs="Arial"/>
                <w:sz w:val="24"/>
                <w:szCs w:val="24"/>
                <w:lang w:val="en-US"/>
              </w:rPr>
            </w:pPr>
            <w:r>
              <w:rPr>
                <w:rFonts w:ascii="Arial" w:eastAsia="Times New Roman" w:hAnsi="Arial" w:cs="Arial"/>
                <w:sz w:val="24"/>
                <w:szCs w:val="24"/>
                <w:lang w:val="en-US"/>
              </w:rPr>
              <w:t>Oversight Bodies</w:t>
            </w:r>
          </w:p>
        </w:tc>
      </w:tr>
    </w:tbl>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PHYSICAL DEMANDS/HAZARDOUS CONDITIONS</w:t>
            </w:r>
          </w:p>
        </w:tc>
        <w:tc>
          <w:tcPr>
            <w:tcW w:w="7103" w:type="dxa"/>
          </w:tcPr>
          <w:p w:rsidR="00612C60" w:rsidRPr="00612C60" w:rsidRDefault="00AD13DA" w:rsidP="00612C60">
            <w:pPr>
              <w:spacing w:after="0" w:line="360" w:lineRule="auto"/>
              <w:jc w:val="both"/>
              <w:rPr>
                <w:rFonts w:ascii="Arial" w:eastAsia="Times New Roman" w:hAnsi="Arial" w:cs="Arial"/>
                <w:sz w:val="24"/>
                <w:szCs w:val="24"/>
                <w:lang w:val="en-US"/>
              </w:rPr>
            </w:pPr>
            <w:r>
              <w:rPr>
                <w:rFonts w:ascii="Arial" w:eastAsia="Times New Roman" w:hAnsi="Arial" w:cs="Arial"/>
                <w:sz w:val="24"/>
                <w:szCs w:val="24"/>
                <w:lang w:val="en-GB"/>
              </w:rPr>
              <w:t>Yes</w:t>
            </w:r>
          </w:p>
        </w:tc>
      </w:tr>
      <w:tr w:rsidR="00612C60" w:rsidRPr="00612C60" w:rsidTr="00F701A0">
        <w:tc>
          <w:tcPr>
            <w:tcW w:w="3697" w:type="dxa"/>
          </w:tcPr>
          <w:p w:rsidR="00612C60" w:rsidRPr="00612C60" w:rsidRDefault="00612C60" w:rsidP="00612C60">
            <w:pPr>
              <w:tabs>
                <w:tab w:val="left" w:pos="-1260"/>
                <w:tab w:val="left" w:pos="-1170"/>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b/>
                <w:sz w:val="24"/>
                <w:szCs w:val="24"/>
                <w:lang w:val="en-US"/>
              </w:rPr>
            </w:pPr>
            <w:r w:rsidRPr="00612C60">
              <w:rPr>
                <w:rFonts w:ascii="Arial" w:eastAsia="Times New Roman" w:hAnsi="Arial" w:cs="Arial"/>
                <w:b/>
                <w:sz w:val="24"/>
                <w:szCs w:val="24"/>
                <w:lang w:val="en-US"/>
              </w:rPr>
              <w:t>HOURS OF WORK</w:t>
            </w:r>
          </w:p>
        </w:tc>
        <w:tc>
          <w:tcPr>
            <w:tcW w:w="7103" w:type="dxa"/>
          </w:tcPr>
          <w:p w:rsidR="00612C60" w:rsidRPr="00612C60" w:rsidRDefault="00612C60" w:rsidP="00612C60">
            <w:pPr>
              <w:tabs>
                <w:tab w:val="left" w:pos="-1260"/>
                <w:tab w:val="left" w:pos="-1170"/>
                <w:tab w:val="left" w:pos="3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ind w:left="34" w:hanging="34"/>
              <w:rPr>
                <w:rFonts w:ascii="Arial" w:eastAsia="Times New Roman" w:hAnsi="Arial" w:cs="Arial"/>
                <w:sz w:val="24"/>
                <w:szCs w:val="24"/>
                <w:lang w:val="en-US"/>
              </w:rPr>
            </w:pPr>
            <w:r w:rsidRPr="00612C60">
              <w:rPr>
                <w:rFonts w:ascii="Arial" w:eastAsia="Times New Roman" w:hAnsi="Arial" w:cs="Arial"/>
                <w:sz w:val="24"/>
                <w:szCs w:val="24"/>
                <w:lang w:val="en-US"/>
              </w:rPr>
              <w:t>8-16:30</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G.MATERIAL AND EQUIPMENT</w:t>
            </w:r>
          </w:p>
        </w:tc>
      </w:tr>
    </w:tbl>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DB1E9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Office equipment </w:t>
      </w: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H.BUDGET</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p w:rsidR="00612C60" w:rsidRPr="00612C60" w:rsidRDefault="009B4914" w:rsidP="00612C60">
      <w:pPr>
        <w:numPr>
          <w:ilvl w:val="0"/>
          <w:numId w:val="9"/>
        </w:numPr>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 xml:space="preserve">Recommend expenditure as per the allocation </w:t>
      </w:r>
    </w:p>
    <w:p w:rsidR="00612C60" w:rsidRPr="00612C60" w:rsidRDefault="00612C60" w:rsidP="00612C60">
      <w:pPr>
        <w:spacing w:after="0" w:line="240" w:lineRule="auto"/>
        <w:ind w:left="643"/>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rPr>
          <w:trHeight w:val="260"/>
        </w:trPr>
        <w:tc>
          <w:tcPr>
            <w:tcW w:w="10800" w:type="dxa"/>
            <w:shd w:val="clear" w:color="auto" w:fill="D9D9D9"/>
            <w:vAlign w:val="center"/>
          </w:tcPr>
          <w:p w:rsidR="00612C60" w:rsidRPr="00612C60" w:rsidRDefault="00612C60" w:rsidP="00612C60">
            <w:pPr>
              <w:keepNext/>
              <w:spacing w:after="0" w:line="240" w:lineRule="auto"/>
              <w:outlineLvl w:val="0"/>
              <w:rPr>
                <w:rFonts w:ascii="Arial" w:eastAsia="Times New Roman" w:hAnsi="Arial" w:cs="Arial"/>
                <w:b/>
                <w:bCs/>
                <w:sz w:val="24"/>
                <w:szCs w:val="24"/>
                <w:lang w:val="en-US"/>
              </w:rPr>
            </w:pPr>
            <w:r w:rsidRPr="00612C60">
              <w:rPr>
                <w:rFonts w:ascii="Arial" w:eastAsia="Times New Roman" w:hAnsi="Arial" w:cs="Arial"/>
                <w:b/>
                <w:bCs/>
                <w:sz w:val="24"/>
                <w:szCs w:val="24"/>
                <w:lang w:val="en-US"/>
              </w:rPr>
              <w:t>I.ENABLING LEGISLATION \ ACT GOVERNING THE JOB HOLDER</w:t>
            </w:r>
          </w:p>
        </w:tc>
      </w:tr>
    </w:tbl>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DB1E94" w:rsidRDefault="00612C60" w:rsidP="00612C60">
      <w:pPr>
        <w:numPr>
          <w:ilvl w:val="0"/>
          <w:numId w:val="9"/>
        </w:numPr>
        <w:spacing w:after="0" w:line="240" w:lineRule="auto"/>
        <w:jc w:val="both"/>
        <w:rPr>
          <w:rFonts w:ascii="Arial" w:eastAsia="Times New Roman" w:hAnsi="Arial" w:cs="Arial"/>
          <w:b/>
          <w:color w:val="FF0000"/>
          <w:sz w:val="24"/>
          <w:szCs w:val="24"/>
          <w:lang w:val="en-US"/>
        </w:rPr>
      </w:pPr>
      <w:r w:rsidRPr="00612C60">
        <w:rPr>
          <w:rFonts w:ascii="Arial" w:eastAsia="Times New Roman" w:hAnsi="Arial" w:cs="Arial"/>
          <w:sz w:val="24"/>
          <w:szCs w:val="24"/>
          <w:lang w:val="en-GB"/>
        </w:rPr>
        <w:t>Constitution of South Africa</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Employment of Educators </w:t>
      </w:r>
    </w:p>
    <w:p w:rsidR="00612C60"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South African Schools Act</w:t>
      </w:r>
    </w:p>
    <w:p w:rsidR="00DB1E94" w:rsidRPr="00612C60"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Finance Management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Public Service Act</w:t>
      </w:r>
    </w:p>
    <w:p w:rsidR="00DB1E94" w:rsidRPr="00DB1E94" w:rsidRDefault="00DB1E94" w:rsidP="00612C60">
      <w:pPr>
        <w:numPr>
          <w:ilvl w:val="0"/>
          <w:numId w:val="9"/>
        </w:numPr>
        <w:spacing w:after="0" w:line="240" w:lineRule="auto"/>
        <w:jc w:val="both"/>
        <w:rPr>
          <w:rFonts w:ascii="Arial" w:eastAsia="Times New Roman" w:hAnsi="Arial" w:cs="Arial"/>
          <w:b/>
          <w:color w:val="FF0000"/>
          <w:sz w:val="24"/>
          <w:szCs w:val="24"/>
          <w:lang w:val="en-US"/>
        </w:rPr>
      </w:pPr>
      <w:r>
        <w:rPr>
          <w:rFonts w:ascii="Arial" w:eastAsia="Times New Roman" w:hAnsi="Arial" w:cs="Arial"/>
          <w:sz w:val="24"/>
          <w:szCs w:val="24"/>
          <w:lang w:val="en-GB"/>
        </w:rPr>
        <w:t xml:space="preserve">Public Service Regulation; and </w:t>
      </w:r>
    </w:p>
    <w:p w:rsidR="00DB1E94" w:rsidRPr="00DB1E94" w:rsidRDefault="00DB1E94" w:rsidP="00612C60">
      <w:pPr>
        <w:numPr>
          <w:ilvl w:val="0"/>
          <w:numId w:val="9"/>
        </w:numPr>
        <w:spacing w:after="0" w:line="240" w:lineRule="auto"/>
        <w:jc w:val="both"/>
        <w:rPr>
          <w:rFonts w:ascii="Arial" w:eastAsia="Times New Roman" w:hAnsi="Arial" w:cs="Arial"/>
          <w:color w:val="000000" w:themeColor="text1"/>
          <w:sz w:val="24"/>
          <w:szCs w:val="24"/>
          <w:lang w:val="en-US"/>
        </w:rPr>
      </w:pPr>
      <w:r w:rsidRPr="00DB1E94">
        <w:rPr>
          <w:rFonts w:ascii="Arial" w:eastAsia="Times New Roman" w:hAnsi="Arial" w:cs="Arial"/>
          <w:color w:val="000000" w:themeColor="text1"/>
          <w:sz w:val="24"/>
          <w:szCs w:val="24"/>
          <w:lang w:val="en-US"/>
        </w:rPr>
        <w:t xml:space="preserve">Other relevant acts, policies and regulations </w:t>
      </w:r>
    </w:p>
    <w:p w:rsidR="00612C60" w:rsidRPr="00612C60" w:rsidRDefault="00612C60" w:rsidP="00DB1E94">
      <w:pPr>
        <w:spacing w:after="0" w:line="240" w:lineRule="auto"/>
        <w:ind w:left="643"/>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p w:rsidR="00612C60" w:rsidRPr="00612C60" w:rsidRDefault="00612C60" w:rsidP="00612C60">
      <w:pPr>
        <w:spacing w:after="0" w:line="240" w:lineRule="auto"/>
        <w:jc w:val="both"/>
        <w:rPr>
          <w:rFonts w:ascii="Arial" w:eastAsia="Times New Roman" w:hAnsi="Arial" w:cs="Arial"/>
          <w:b/>
          <w:color w:val="FF0000"/>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0800"/>
      </w:tblGrid>
      <w:tr w:rsidR="00612C60" w:rsidRPr="00612C60" w:rsidTr="00F701A0">
        <w:tc>
          <w:tcPr>
            <w:tcW w:w="10800" w:type="dxa"/>
            <w:shd w:val="clear" w:color="auto" w:fill="D9D9D9"/>
            <w:vAlign w:val="center"/>
          </w:tcPr>
          <w:p w:rsidR="00612C60" w:rsidRPr="00612C60" w:rsidRDefault="00612C60" w:rsidP="00612C60">
            <w:pPr>
              <w:widowControl w:val="0"/>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 xml:space="preserve">J. INHERENT REQUIREMENTS   AND COMPENTENCY OF THE JOB  </w:t>
            </w:r>
          </w:p>
        </w:tc>
      </w:tr>
    </w:tbl>
    <w:p w:rsidR="00DB1E94" w:rsidRPr="00612C60" w:rsidRDefault="00DB1E94" w:rsidP="00612C60">
      <w:pPr>
        <w:spacing w:after="0" w:line="240" w:lineRule="auto"/>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103"/>
      </w:tblGrid>
      <w:tr w:rsidR="00612C60" w:rsidRPr="00612C60" w:rsidTr="00F701A0">
        <w:tc>
          <w:tcPr>
            <w:tcW w:w="10800" w:type="dxa"/>
            <w:gridSpan w:val="2"/>
            <w:shd w:val="clear" w:color="auto" w:fill="DDDDDD"/>
            <w:vAlign w:val="center"/>
          </w:tcPr>
          <w:p w:rsidR="00612C60" w:rsidRPr="00612C60" w:rsidRDefault="00612C60" w:rsidP="00612C60">
            <w:pPr>
              <w:widowControl w:val="0"/>
              <w:spacing w:after="0" w:line="240" w:lineRule="auto"/>
              <w:jc w:val="center"/>
              <w:rPr>
                <w:rFonts w:ascii="Arial" w:eastAsia="Times New Roman" w:hAnsi="Arial" w:cs="Arial"/>
                <w:b/>
                <w:bCs/>
                <w:sz w:val="24"/>
                <w:szCs w:val="24"/>
                <w:lang w:val="en-US"/>
              </w:rPr>
            </w:pPr>
            <w:r w:rsidRPr="00612C60">
              <w:rPr>
                <w:rFonts w:ascii="Arial" w:eastAsia="Times New Roman" w:hAnsi="Arial" w:cs="Arial"/>
                <w:b/>
                <w:bCs/>
                <w:sz w:val="24"/>
                <w:szCs w:val="24"/>
                <w:lang w:val="en-US"/>
              </w:rPr>
              <w:t>ESSENTIAL REQUIREMENTS</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KNOWLEDGE</w:t>
            </w:r>
          </w:p>
        </w:tc>
        <w:tc>
          <w:tcPr>
            <w:tcW w:w="7103" w:type="dxa"/>
          </w:tcPr>
          <w:p w:rsidR="00612C60" w:rsidRPr="00612C60" w:rsidRDefault="00612C60" w:rsidP="00612C60">
            <w:pPr>
              <w:numPr>
                <w:ilvl w:val="0"/>
                <w:numId w:val="8"/>
              </w:numPr>
              <w:spacing w:after="0" w:line="240" w:lineRule="auto"/>
              <w:rPr>
                <w:rFonts w:ascii="Arial" w:eastAsia="Times New Roman" w:hAnsi="Arial" w:cs="Arial"/>
                <w:sz w:val="24"/>
                <w:szCs w:val="24"/>
                <w:lang w:val="en-US"/>
              </w:rPr>
            </w:pP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SKILLS</w:t>
            </w:r>
          </w:p>
        </w:tc>
        <w:tc>
          <w:tcPr>
            <w:tcW w:w="7103" w:type="dxa"/>
          </w:tcPr>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Project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bCs/>
                <w:sz w:val="24"/>
                <w:szCs w:val="24"/>
                <w:lang w:val="en-GB"/>
              </w:rPr>
              <w:t>Applied Strategic Thinking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Applied Technology</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Budgeting and Financial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Communication and Information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eastAsia="en-GB"/>
              </w:rPr>
              <w:t>Citizen Focus and Responsiveness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Strategic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Develop Others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Financial Management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Diversity Management</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Impact and Influence</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Networking and Building Bonds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Managing Interpersonal Conflicts &amp; Resolving problems</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Planning and Organising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Team Leadership</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 xml:space="preserve">Communications </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Problem Solving and Decision Making</w:t>
            </w:r>
          </w:p>
          <w:p w:rsidR="007D1077" w:rsidRDefault="007D1077" w:rsidP="007D1077">
            <w:pPr>
              <w:numPr>
                <w:ilvl w:val="0"/>
                <w:numId w:val="15"/>
              </w:numPr>
              <w:tabs>
                <w:tab w:val="left" w:pos="1134"/>
                <w:tab w:val="left" w:pos="1843"/>
              </w:tabs>
              <w:spacing w:after="0"/>
              <w:jc w:val="both"/>
              <w:rPr>
                <w:rFonts w:ascii="Arial" w:eastAsia="Times New Roman" w:hAnsi="Arial" w:cs="Arial"/>
                <w:sz w:val="24"/>
                <w:szCs w:val="24"/>
                <w:lang w:val="en-GB"/>
              </w:rPr>
            </w:pPr>
            <w:r>
              <w:rPr>
                <w:rFonts w:ascii="Arial" w:eastAsia="Times New Roman" w:hAnsi="Arial" w:cs="Arial"/>
                <w:sz w:val="24"/>
                <w:szCs w:val="24"/>
                <w:lang w:val="en-GB"/>
              </w:rPr>
              <w:t>Negotiations</w:t>
            </w:r>
          </w:p>
          <w:p w:rsidR="00612C60" w:rsidRPr="00612C60" w:rsidRDefault="007D1077" w:rsidP="007D1077">
            <w:pPr>
              <w:numPr>
                <w:ilvl w:val="0"/>
                <w:numId w:val="15"/>
              </w:numPr>
              <w:tabs>
                <w:tab w:val="left" w:pos="1134"/>
                <w:tab w:val="left" w:pos="1843"/>
              </w:tabs>
              <w:spacing w:after="0" w:line="360" w:lineRule="auto"/>
              <w:jc w:val="both"/>
              <w:rPr>
                <w:rFonts w:ascii="Arial" w:eastAsia="Times New Roman" w:hAnsi="Arial" w:cs="Arial"/>
                <w:sz w:val="24"/>
                <w:szCs w:val="24"/>
                <w:lang w:val="en-GB"/>
              </w:rPr>
            </w:pPr>
            <w:r>
              <w:rPr>
                <w:rFonts w:ascii="Arial" w:eastAsia="Times New Roman" w:hAnsi="Arial" w:cs="Arial"/>
                <w:sz w:val="24"/>
                <w:szCs w:val="24"/>
                <w:lang w:val="en-GB"/>
              </w:rPr>
              <w:t>Continuous Improvement</w:t>
            </w:r>
          </w:p>
        </w:tc>
      </w:tr>
      <w:tr w:rsidR="00612C60" w:rsidRPr="00612C60" w:rsidTr="00F701A0">
        <w:trPr>
          <w:trHeight w:val="368"/>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MINIMUM EDUCATION AND TRAINING</w:t>
            </w:r>
          </w:p>
        </w:tc>
        <w:tc>
          <w:tcPr>
            <w:tcW w:w="7103" w:type="dxa"/>
          </w:tcPr>
          <w:p w:rsidR="002F309F" w:rsidRPr="00612C60" w:rsidRDefault="00324F94" w:rsidP="002F309F">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NQF 7 as recognised by SAQ</w:t>
            </w:r>
            <w:r w:rsidR="002A754C">
              <w:rPr>
                <w:rFonts w:ascii="Arial" w:eastAsia="Times New Roman" w:hAnsi="Arial" w:cs="Arial"/>
                <w:sz w:val="24"/>
                <w:szCs w:val="24"/>
                <w:lang w:val="en-GB"/>
              </w:rPr>
              <w:t>A</w:t>
            </w:r>
          </w:p>
          <w:p w:rsidR="00612C60" w:rsidRPr="00612C60" w:rsidRDefault="00612C60" w:rsidP="00612C60">
            <w:pPr>
              <w:tabs>
                <w:tab w:val="left" w:pos="1134"/>
                <w:tab w:val="left" w:pos="1843"/>
              </w:tabs>
              <w:spacing w:after="0" w:line="360" w:lineRule="auto"/>
              <w:ind w:left="720"/>
              <w:jc w:val="both"/>
              <w:rPr>
                <w:rFonts w:ascii="Arial" w:eastAsia="Times New Roman" w:hAnsi="Arial" w:cs="Arial"/>
                <w:kern w:val="28"/>
                <w:sz w:val="24"/>
                <w:szCs w:val="24"/>
                <w:lang w:val="en-US"/>
              </w:rPr>
            </w:pPr>
          </w:p>
        </w:tc>
      </w:tr>
      <w:tr w:rsidR="002F309F" w:rsidRPr="00612C60" w:rsidTr="00F701A0">
        <w:trPr>
          <w:trHeight w:val="368"/>
        </w:trPr>
        <w:tc>
          <w:tcPr>
            <w:tcW w:w="3697" w:type="dxa"/>
          </w:tcPr>
          <w:p w:rsidR="002F309F" w:rsidRPr="00612C60" w:rsidRDefault="002F309F" w:rsidP="00612C60">
            <w:pPr>
              <w:widowControl w:val="0"/>
              <w:spacing w:after="0" w:line="240" w:lineRule="auto"/>
              <w:rPr>
                <w:rFonts w:ascii="Arial" w:eastAsia="Times New Roman" w:hAnsi="Arial" w:cs="Arial"/>
                <w:b/>
                <w:sz w:val="24"/>
                <w:szCs w:val="24"/>
                <w:lang w:val="en-US"/>
              </w:rPr>
            </w:pPr>
            <w:r>
              <w:rPr>
                <w:rFonts w:ascii="Arial" w:eastAsia="Times New Roman" w:hAnsi="Arial" w:cs="Arial"/>
                <w:b/>
                <w:sz w:val="24"/>
                <w:szCs w:val="24"/>
                <w:lang w:val="en-US"/>
              </w:rPr>
              <w:t xml:space="preserve">Minimum Experience </w:t>
            </w:r>
          </w:p>
        </w:tc>
        <w:tc>
          <w:tcPr>
            <w:tcW w:w="7103" w:type="dxa"/>
          </w:tcPr>
          <w:p w:rsidR="002F309F" w:rsidRPr="002F309F" w:rsidRDefault="00AD13DA" w:rsidP="00AD13DA">
            <w:pPr>
              <w:numPr>
                <w:ilvl w:val="0"/>
                <w:numId w:val="14"/>
              </w:numPr>
              <w:tabs>
                <w:tab w:val="left" w:pos="1134"/>
                <w:tab w:val="left" w:pos="1843"/>
              </w:tabs>
              <w:spacing w:after="0" w:line="360" w:lineRule="auto"/>
              <w:jc w:val="both"/>
              <w:rPr>
                <w:rFonts w:ascii="Arial" w:eastAsia="Times New Roman" w:hAnsi="Arial" w:cs="Arial"/>
                <w:kern w:val="28"/>
                <w:sz w:val="24"/>
                <w:szCs w:val="24"/>
                <w:lang w:val="en-US"/>
              </w:rPr>
            </w:pPr>
            <w:r>
              <w:rPr>
                <w:rFonts w:ascii="Arial" w:eastAsia="Times New Roman" w:hAnsi="Arial" w:cs="Arial"/>
                <w:sz w:val="24"/>
                <w:szCs w:val="24"/>
                <w:lang w:val="en-GB"/>
              </w:rPr>
              <w:t>3</w:t>
            </w:r>
            <w:r w:rsidR="002F309F" w:rsidRPr="00612C60">
              <w:rPr>
                <w:rFonts w:ascii="Arial" w:eastAsia="Times New Roman" w:hAnsi="Arial" w:cs="Arial"/>
                <w:sz w:val="24"/>
                <w:szCs w:val="24"/>
                <w:lang w:val="en-GB"/>
              </w:rPr>
              <w:t xml:space="preserve"> years’ </w:t>
            </w:r>
            <w:r>
              <w:rPr>
                <w:rFonts w:ascii="Arial" w:eastAsia="Times New Roman" w:hAnsi="Arial" w:cs="Arial"/>
                <w:sz w:val="24"/>
                <w:szCs w:val="24"/>
                <w:lang w:val="en-GB"/>
              </w:rPr>
              <w:t xml:space="preserve">Relevant </w:t>
            </w:r>
            <w:r w:rsidR="002F309F" w:rsidRPr="002F309F">
              <w:rPr>
                <w:rFonts w:ascii="Arial" w:eastAsia="Times New Roman" w:hAnsi="Arial" w:cs="Arial"/>
                <w:sz w:val="24"/>
                <w:szCs w:val="24"/>
                <w:lang w:val="en-GB"/>
              </w:rPr>
              <w:t>E</w:t>
            </w:r>
            <w:r w:rsidR="002F309F" w:rsidRPr="00612C60">
              <w:rPr>
                <w:rFonts w:ascii="Arial" w:eastAsia="Times New Roman" w:hAnsi="Arial" w:cs="Arial"/>
                <w:sz w:val="24"/>
                <w:szCs w:val="24"/>
                <w:lang w:val="en-GB"/>
              </w:rPr>
              <w:t>xperience</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VALUES/ATTRIBUTES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Honesty and integrity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Professionalism </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Self – driven</w:t>
            </w:r>
          </w:p>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Team work</w:t>
            </w:r>
          </w:p>
        </w:tc>
      </w:tr>
      <w:tr w:rsidR="00612C60" w:rsidRPr="00612C60" w:rsidTr="00F701A0">
        <w:trPr>
          <w:trHeight w:val="414"/>
        </w:trPr>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COMMUNICATION </w:t>
            </w:r>
          </w:p>
        </w:tc>
        <w:tc>
          <w:tcPr>
            <w:tcW w:w="7103" w:type="dxa"/>
          </w:tcPr>
          <w:p w:rsidR="00612C60" w:rsidRPr="00612C60" w:rsidRDefault="00612C60" w:rsidP="00612C60">
            <w:pPr>
              <w:numPr>
                <w:ilvl w:val="0"/>
                <w:numId w:val="14"/>
              </w:numPr>
              <w:spacing w:after="0" w:line="240" w:lineRule="auto"/>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Good communication skills (written and verbal skills)    </w:t>
            </w:r>
          </w:p>
          <w:p w:rsidR="00612C60" w:rsidRPr="00612C60" w:rsidRDefault="00612C60" w:rsidP="00612C60">
            <w:pPr>
              <w:spacing w:after="0" w:line="240" w:lineRule="auto"/>
              <w:ind w:left="720"/>
              <w:rPr>
                <w:rFonts w:ascii="Arial" w:eastAsia="Times New Roman" w:hAnsi="Arial" w:cs="Arial"/>
                <w:bCs/>
                <w:sz w:val="24"/>
                <w:szCs w:val="24"/>
                <w:lang w:val="en-GB"/>
              </w:rPr>
            </w:pPr>
            <w:r w:rsidRPr="00612C60">
              <w:rPr>
                <w:rFonts w:ascii="Arial" w:eastAsia="Times New Roman" w:hAnsi="Arial" w:cs="Arial"/>
                <w:bCs/>
                <w:sz w:val="24"/>
                <w:szCs w:val="24"/>
                <w:lang w:val="en-GB"/>
              </w:rPr>
              <w:t xml:space="preserve">      and a good command of English language</w:t>
            </w:r>
          </w:p>
          <w:p w:rsidR="00612C60" w:rsidRPr="00612C60" w:rsidRDefault="00612C60" w:rsidP="00612C60">
            <w:pPr>
              <w:spacing w:after="0" w:line="240" w:lineRule="auto"/>
              <w:rPr>
                <w:rFonts w:ascii="Arial" w:eastAsia="Times New Roman" w:hAnsi="Arial" w:cs="Arial"/>
                <w:b/>
                <w:bCs/>
                <w:sz w:val="24"/>
                <w:szCs w:val="24"/>
                <w:lang w:val="en-US"/>
              </w:rPr>
            </w:pP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Default="00AD13DA" w:rsidP="00612C60">
      <w:pPr>
        <w:widowControl w:val="0"/>
        <w:tabs>
          <w:tab w:val="left" w:pos="567"/>
        </w:tabs>
        <w:spacing w:after="0" w:line="240" w:lineRule="auto"/>
        <w:jc w:val="both"/>
        <w:rPr>
          <w:rFonts w:ascii="Arial" w:eastAsia="Times New Roman" w:hAnsi="Arial" w:cs="Arial"/>
          <w:sz w:val="24"/>
          <w:szCs w:val="24"/>
          <w:lang w:val="en-US"/>
        </w:rPr>
      </w:pPr>
    </w:p>
    <w:p w:rsidR="00AD13DA" w:rsidRPr="00612C60" w:rsidRDefault="00AD13DA" w:rsidP="00612C60">
      <w:pPr>
        <w:widowControl w:val="0"/>
        <w:tabs>
          <w:tab w:val="left" w:pos="567"/>
        </w:tabs>
        <w:spacing w:after="0" w:line="240" w:lineRule="auto"/>
        <w:jc w:val="both"/>
        <w:rPr>
          <w:rFonts w:ascii="Arial" w:eastAsia="Times New Roman" w:hAnsi="Arial" w:cs="Arial"/>
          <w:sz w:val="24"/>
          <w:szCs w:val="24"/>
          <w:lang w:val="en-US"/>
        </w:rPr>
      </w:pPr>
    </w:p>
    <w:tbl>
      <w:tblPr>
        <w:tblpPr w:leftFromText="180" w:rightFromText="180" w:vertAnchor="text" w:horzAnchor="margin" w:tblpX="-612" w:tblpY="129"/>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800"/>
      </w:tblGrid>
      <w:tr w:rsidR="00612C60" w:rsidRPr="00612C60" w:rsidTr="00F701A0">
        <w:tc>
          <w:tcPr>
            <w:tcW w:w="10800" w:type="dxa"/>
            <w:shd w:val="clear" w:color="auto" w:fill="D9D9D9"/>
          </w:tcPr>
          <w:p w:rsidR="00612C60" w:rsidRPr="00612C60" w:rsidRDefault="00612C60" w:rsidP="00612C60">
            <w:pPr>
              <w:spacing w:after="0" w:line="240" w:lineRule="auto"/>
              <w:jc w:val="both"/>
              <w:rPr>
                <w:rFonts w:ascii="Arial" w:eastAsia="Times New Roman" w:hAnsi="Arial" w:cs="Arial"/>
                <w:b/>
                <w:color w:val="8DB3E2"/>
                <w:sz w:val="24"/>
                <w:szCs w:val="24"/>
              </w:rPr>
            </w:pPr>
            <w:r w:rsidRPr="00612C60">
              <w:rPr>
                <w:rFonts w:ascii="Arial" w:eastAsia="Times New Roman" w:hAnsi="Arial" w:cs="Arial"/>
                <w:b/>
                <w:bCs/>
                <w:sz w:val="24"/>
                <w:szCs w:val="24"/>
                <w:lang w:val="en-US"/>
              </w:rPr>
              <w:t>K.  PROMOTION/PROGRESSION</w:t>
            </w:r>
          </w:p>
        </w:tc>
      </w:tr>
    </w:tbl>
    <w:p w:rsidR="00612C60" w:rsidRPr="00612C60" w:rsidRDefault="00612C60" w:rsidP="00612C60">
      <w:pPr>
        <w:widowControl w:val="0"/>
        <w:tabs>
          <w:tab w:val="left" w:pos="567"/>
        </w:tabs>
        <w:spacing w:after="0" w:line="240" w:lineRule="auto"/>
        <w:jc w:val="both"/>
        <w:rPr>
          <w:rFonts w:ascii="Arial" w:eastAsia="Times New Roman" w:hAnsi="Arial" w:cs="Arial"/>
          <w:sz w:val="24"/>
          <w:szCs w:val="24"/>
          <w:lang w:val="en-US"/>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7"/>
        <w:gridCol w:w="7103"/>
      </w:tblGrid>
      <w:tr w:rsidR="00612C60" w:rsidRPr="00612C60" w:rsidTr="00F701A0">
        <w:tc>
          <w:tcPr>
            <w:tcW w:w="3697" w:type="dxa"/>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 xml:space="preserve">NEXT HIGHER POST </w:t>
            </w:r>
          </w:p>
        </w:tc>
        <w:tc>
          <w:tcPr>
            <w:tcW w:w="7103" w:type="dxa"/>
          </w:tcPr>
          <w:p w:rsidR="002F309F" w:rsidRPr="00612C60" w:rsidRDefault="00AD13DA" w:rsidP="00612C60">
            <w:pPr>
              <w:widowControl w:val="0"/>
              <w:spacing w:after="0" w:line="240" w:lineRule="auto"/>
              <w:rPr>
                <w:rFonts w:ascii="Arial" w:eastAsia="Times New Roman" w:hAnsi="Arial" w:cs="Arial"/>
                <w:sz w:val="24"/>
                <w:szCs w:val="24"/>
                <w:lang w:val="en-US"/>
              </w:rPr>
            </w:pPr>
            <w:r>
              <w:rPr>
                <w:rFonts w:ascii="Arial" w:eastAsia="Times New Roman" w:hAnsi="Arial" w:cs="Arial"/>
                <w:sz w:val="24"/>
                <w:szCs w:val="24"/>
                <w:lang w:val="en-US"/>
              </w:rPr>
              <w:t>Deputy</w:t>
            </w:r>
            <w:r w:rsidR="004979EB">
              <w:rPr>
                <w:rFonts w:ascii="Arial" w:eastAsia="Times New Roman" w:hAnsi="Arial" w:cs="Arial"/>
                <w:sz w:val="24"/>
                <w:szCs w:val="24"/>
                <w:lang w:val="en-US"/>
              </w:rPr>
              <w:t xml:space="preserve"> Director</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L. AMENDMENTS TO THE JOB DESCRIPTION</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w:t>
      </w:r>
      <w:r w:rsidR="004979EB">
        <w:rPr>
          <w:rFonts w:ascii="Arial" w:eastAsia="Times New Roman" w:hAnsi="Arial" w:cs="Arial"/>
          <w:i/>
          <w:sz w:val="24"/>
          <w:szCs w:val="24"/>
          <w:lang w:val="en-US"/>
        </w:rPr>
        <w:t xml:space="preserve">Head </w:t>
      </w:r>
      <w:r w:rsidR="001E184B">
        <w:rPr>
          <w:rFonts w:ascii="Arial" w:eastAsia="Times New Roman" w:hAnsi="Arial" w:cs="Arial"/>
          <w:i/>
          <w:sz w:val="24"/>
          <w:szCs w:val="24"/>
          <w:lang w:val="en-US"/>
        </w:rPr>
        <w:t>of</w:t>
      </w:r>
      <w:r w:rsidR="004979EB">
        <w:rPr>
          <w:rFonts w:ascii="Arial" w:eastAsia="Times New Roman" w:hAnsi="Arial" w:cs="Arial"/>
          <w:i/>
          <w:sz w:val="24"/>
          <w:szCs w:val="24"/>
          <w:lang w:val="en-US"/>
        </w:rPr>
        <w:t xml:space="preserve"> Department</w:t>
      </w:r>
      <w:r w:rsidR="002F309F">
        <w:rPr>
          <w:rFonts w:ascii="Arial" w:eastAsia="Times New Roman" w:hAnsi="Arial" w:cs="Arial"/>
          <w:i/>
          <w:sz w:val="24"/>
          <w:szCs w:val="24"/>
          <w:lang w:val="en-US"/>
        </w:rPr>
        <w:t xml:space="preserve"> </w:t>
      </w:r>
      <w:r w:rsidRPr="00612C60">
        <w:rPr>
          <w:rFonts w:ascii="Arial" w:eastAsia="Times New Roman" w:hAnsi="Arial" w:cs="Arial"/>
          <w:i/>
          <w:sz w:val="24"/>
          <w:szCs w:val="24"/>
          <w:lang w:val="en-US"/>
        </w:rPr>
        <w:t xml:space="preserve">or his/her nominee reserves the right to make changes and alterations to this job description, as he/she may deem </w:t>
      </w:r>
      <w:r w:rsidRPr="00612C60">
        <w:rPr>
          <w:rFonts w:ascii="Arial" w:eastAsia="Times New Roman" w:hAnsi="Arial" w:cs="Arial"/>
          <w:b/>
          <w:i/>
          <w:sz w:val="24"/>
          <w:szCs w:val="24"/>
          <w:u w:val="single"/>
          <w:lang w:val="en-US"/>
        </w:rPr>
        <w:t>reasonable,</w:t>
      </w:r>
      <w:r w:rsidRPr="00612C60">
        <w:rPr>
          <w:rFonts w:ascii="Arial" w:eastAsia="Times New Roman" w:hAnsi="Arial" w:cs="Arial"/>
          <w:b/>
          <w:i/>
          <w:sz w:val="24"/>
          <w:szCs w:val="24"/>
          <w:lang w:val="en-US"/>
        </w:rPr>
        <w:t xml:space="preserve"> after </w:t>
      </w:r>
      <w:r w:rsidRPr="00612C60">
        <w:rPr>
          <w:rFonts w:ascii="Arial" w:eastAsia="Times New Roman" w:hAnsi="Arial" w:cs="Arial"/>
          <w:b/>
          <w:i/>
          <w:sz w:val="24"/>
          <w:szCs w:val="24"/>
          <w:u w:val="single"/>
          <w:lang w:val="en-US"/>
        </w:rPr>
        <w:t>due consultation</w:t>
      </w:r>
      <w:r w:rsidRPr="00612C60">
        <w:rPr>
          <w:rFonts w:ascii="Arial" w:eastAsia="Times New Roman" w:hAnsi="Arial" w:cs="Arial"/>
          <w:b/>
          <w:i/>
          <w:sz w:val="24"/>
          <w:szCs w:val="24"/>
          <w:lang w:val="en-US"/>
        </w:rPr>
        <w:t xml:space="preserve"> with the post holder. </w:t>
      </w:r>
      <w:r w:rsidRPr="00612C60">
        <w:rPr>
          <w:rFonts w:ascii="Arial" w:eastAsia="Times New Roman" w:hAnsi="Arial" w:cs="Arial"/>
          <w:i/>
          <w:sz w:val="24"/>
          <w:szCs w:val="24"/>
          <w:lang w:val="en-US"/>
        </w:rPr>
        <w:t xml:space="preserve"> </w:t>
      </w:r>
    </w:p>
    <w:p w:rsidR="002F309F" w:rsidRPr="00612C60" w:rsidRDefault="002F309F" w:rsidP="00612C60">
      <w:pPr>
        <w:widowControl w:val="0"/>
        <w:spacing w:after="0" w:line="240" w:lineRule="auto"/>
        <w:jc w:val="both"/>
        <w:rPr>
          <w:rFonts w:ascii="Arial" w:eastAsia="Times New Roman" w:hAnsi="Arial" w:cs="Arial"/>
          <w:i/>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0710"/>
      </w:tblGrid>
      <w:tr w:rsidR="00612C60" w:rsidRPr="00612C60" w:rsidTr="00F701A0">
        <w:tc>
          <w:tcPr>
            <w:tcW w:w="10710" w:type="dxa"/>
            <w:shd w:val="clear" w:color="auto" w:fill="D9D9D9"/>
          </w:tcPr>
          <w:p w:rsidR="00612C60" w:rsidRPr="00612C60" w:rsidRDefault="00612C60" w:rsidP="00612C60">
            <w:pPr>
              <w:widowControl w:val="0"/>
              <w:spacing w:after="0" w:line="240" w:lineRule="auto"/>
              <w:rPr>
                <w:rFonts w:ascii="Arial" w:eastAsia="Times New Roman" w:hAnsi="Arial" w:cs="Arial"/>
                <w:b/>
                <w:sz w:val="24"/>
                <w:szCs w:val="24"/>
                <w:lang w:val="en-US"/>
              </w:rPr>
            </w:pPr>
            <w:r w:rsidRPr="00612C60">
              <w:rPr>
                <w:rFonts w:ascii="Arial" w:eastAsia="Times New Roman" w:hAnsi="Arial" w:cs="Arial"/>
                <w:b/>
                <w:sz w:val="24"/>
                <w:szCs w:val="24"/>
                <w:lang w:val="en-US"/>
              </w:rPr>
              <w:t>M.  PERFORMANCE/WORKPLAN AGREEMENT</w:t>
            </w:r>
          </w:p>
        </w:tc>
      </w:tr>
    </w:tbl>
    <w:p w:rsidR="00612C60" w:rsidRPr="00612C60" w:rsidRDefault="00612C60" w:rsidP="00612C60">
      <w:pPr>
        <w:widowControl w:val="0"/>
        <w:spacing w:after="0" w:line="240" w:lineRule="auto"/>
        <w:ind w:left="720" w:hanging="720"/>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i/>
          <w:sz w:val="24"/>
          <w:szCs w:val="24"/>
          <w:lang w:val="en-US"/>
        </w:rPr>
      </w:pPr>
      <w:r w:rsidRPr="00612C60">
        <w:rPr>
          <w:rFonts w:ascii="Arial" w:eastAsia="Times New Roman" w:hAnsi="Arial" w:cs="Arial"/>
          <w:i/>
          <w:sz w:val="24"/>
          <w:szCs w:val="24"/>
          <w:lang w:val="en-US"/>
        </w:rPr>
        <w:t xml:space="preserve">The performance/workplan agreement of the incumbent, which contains specific target dates, should be read as an extension of this job description and may also contain any standard operating procedures that the incumbent should adhere to during the execution of his/her key performance areas. </w:t>
      </w:r>
    </w:p>
    <w:p w:rsidR="00612C60" w:rsidRPr="00612C60" w:rsidRDefault="00612C60" w:rsidP="00612C60">
      <w:pPr>
        <w:widowControl w:val="0"/>
        <w:spacing w:after="0" w:line="240" w:lineRule="auto"/>
        <w:jc w:val="both"/>
        <w:rPr>
          <w:rFonts w:ascii="Arial" w:eastAsia="Times New Roman" w:hAnsi="Arial" w:cs="Arial"/>
          <w:sz w:val="24"/>
          <w:szCs w:val="24"/>
          <w:lang w:val="en-US"/>
        </w:rPr>
      </w:pPr>
    </w:p>
    <w:p w:rsidR="00612C60" w:rsidRPr="00612C60" w:rsidRDefault="00612C60" w:rsidP="00612C60">
      <w:pPr>
        <w:widowControl w:val="0"/>
        <w:spacing w:after="0" w:line="240" w:lineRule="auto"/>
        <w:jc w:val="both"/>
        <w:rPr>
          <w:rFonts w:ascii="Arial" w:eastAsia="Times New Roman" w:hAnsi="Arial" w:cs="Arial"/>
          <w:sz w:val="24"/>
          <w:szCs w:val="24"/>
          <w:lang w:val="en-US"/>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710"/>
      </w:tblGrid>
      <w:tr w:rsidR="00612C60" w:rsidRPr="00612C60" w:rsidTr="00F701A0">
        <w:tc>
          <w:tcPr>
            <w:tcW w:w="10710" w:type="dxa"/>
            <w:shd w:val="clear" w:color="auto" w:fill="D9D9D9"/>
          </w:tcPr>
          <w:p w:rsidR="00612C60" w:rsidRPr="00612C60" w:rsidRDefault="00612C60" w:rsidP="00612C60">
            <w:pPr>
              <w:widowControl w:val="0"/>
              <w:tabs>
                <w:tab w:val="center" w:pos="4491"/>
              </w:tabs>
              <w:spacing w:after="0" w:line="240" w:lineRule="auto"/>
              <w:rPr>
                <w:rFonts w:ascii="Arial" w:eastAsia="Times New Roman" w:hAnsi="Arial" w:cs="Arial"/>
                <w:b/>
                <w:bCs/>
                <w:sz w:val="24"/>
                <w:szCs w:val="24"/>
                <w:lang w:val="en-US"/>
              </w:rPr>
            </w:pPr>
            <w:r w:rsidRPr="00612C60">
              <w:rPr>
                <w:rFonts w:ascii="Arial" w:eastAsia="Times New Roman" w:hAnsi="Arial" w:cs="Arial"/>
                <w:b/>
                <w:bCs/>
                <w:sz w:val="24"/>
                <w:szCs w:val="24"/>
                <w:lang w:val="en-US"/>
              </w:rPr>
              <w:t>N.     AGREEMENT</w:t>
            </w:r>
          </w:p>
        </w:tc>
      </w:tr>
    </w:tbl>
    <w:p w:rsidR="00612C60" w:rsidRPr="00612C60" w:rsidRDefault="00612C60" w:rsidP="00612C60">
      <w:pPr>
        <w:numPr>
          <w:ilvl w:val="12"/>
          <w:numId w:val="0"/>
        </w:numPr>
        <w:spacing w:after="0" w:line="215" w:lineRule="auto"/>
        <w:rPr>
          <w:rFonts w:ascii="Arial" w:eastAsia="Times New Roman" w:hAnsi="Arial" w:cs="Arial"/>
          <w:b/>
          <w:bCs/>
          <w:sz w:val="24"/>
          <w:szCs w:val="24"/>
          <w:lang w:val="en-GB"/>
        </w:rPr>
      </w:pPr>
    </w:p>
    <w:tbl>
      <w:tblPr>
        <w:tblW w:w="1071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0"/>
      </w:tblGrid>
      <w:tr w:rsidR="00612C60" w:rsidRPr="00612C60" w:rsidTr="00F701A0">
        <w:trPr>
          <w:trHeight w:val="2607"/>
        </w:trPr>
        <w:tc>
          <w:tcPr>
            <w:tcW w:w="10710" w:type="dxa"/>
          </w:tcPr>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Job Holder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tabs>
                <w:tab w:val="left" w:pos="4500"/>
              </w:tabs>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Name: ………….………………………… ……..………………………… ………..……………...</w:t>
            </w:r>
          </w:p>
          <w:p w:rsidR="00612C60" w:rsidRPr="00612C60" w:rsidRDefault="00612C60" w:rsidP="00612C60">
            <w:pPr>
              <w:widowControl w:val="0"/>
              <w:spacing w:after="0" w:line="240" w:lineRule="auto"/>
              <w:rPr>
                <w:rFonts w:ascii="Arial" w:eastAsia="Times New Roman" w:hAnsi="Arial" w:cs="Arial"/>
                <w:sz w:val="24"/>
                <w:szCs w:val="24"/>
                <w:lang w:val="en-US"/>
              </w:rPr>
            </w:pPr>
            <w:r w:rsidRPr="00612C60">
              <w:rPr>
                <w:rFonts w:ascii="Arial" w:eastAsia="Times New Roman" w:hAnsi="Arial" w:cs="Arial"/>
                <w:sz w:val="24"/>
                <w:szCs w:val="24"/>
                <w:lang w:val="en-US"/>
              </w:rPr>
              <w:t xml:space="preserve">                          Supervisor                       Signature                                 Date</w:t>
            </w: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widowControl w:val="0"/>
              <w:spacing w:after="0" w:line="240" w:lineRule="auto"/>
              <w:rPr>
                <w:rFonts w:ascii="Arial" w:eastAsia="Times New Roman" w:hAnsi="Arial" w:cs="Arial"/>
                <w:sz w:val="24"/>
                <w:szCs w:val="24"/>
                <w:lang w:val="en-US"/>
              </w:rPr>
            </w:pPr>
          </w:p>
          <w:p w:rsidR="00612C60" w:rsidRPr="00612C60" w:rsidRDefault="00612C60" w:rsidP="00612C60">
            <w:pPr>
              <w:spacing w:after="0" w:line="240" w:lineRule="auto"/>
              <w:rPr>
                <w:rFonts w:ascii="Arial" w:eastAsia="Times New Roman" w:hAnsi="Arial" w:cs="Arial"/>
                <w:sz w:val="24"/>
                <w:szCs w:val="24"/>
                <w:lang w:val="en-US"/>
              </w:rPr>
            </w:pPr>
          </w:p>
        </w:tc>
      </w:tr>
    </w:tbl>
    <w:p w:rsidR="00612C60" w:rsidRPr="00612C60" w:rsidRDefault="00612C60" w:rsidP="00612C60">
      <w:pPr>
        <w:tabs>
          <w:tab w:val="left" w:pos="-1260"/>
          <w:tab w:val="left" w:pos="-117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360" w:lineRule="auto"/>
        <w:rPr>
          <w:rFonts w:ascii="Arial" w:eastAsia="Times New Roman" w:hAnsi="Arial" w:cs="Arial"/>
          <w:sz w:val="24"/>
          <w:szCs w:val="24"/>
          <w:lang w:val="en-US"/>
        </w:rPr>
      </w:pPr>
    </w:p>
    <w:p w:rsidR="00CF1BE6" w:rsidRDefault="00CF1BE6" w:rsidP="00CF1BE6"/>
    <w:sectPr w:rsidR="00CF1BE6" w:rsidSect="00E743B7">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E19" w:rsidRDefault="00290E19" w:rsidP="004F4EE3">
      <w:pPr>
        <w:spacing w:after="0" w:line="240" w:lineRule="auto"/>
      </w:pPr>
      <w:r>
        <w:separator/>
      </w:r>
    </w:p>
  </w:endnote>
  <w:endnote w:type="continuationSeparator" w:id="0">
    <w:p w:rsidR="00290E19" w:rsidRDefault="00290E19" w:rsidP="004F4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E19" w:rsidRDefault="00290E19" w:rsidP="004F4EE3">
      <w:pPr>
        <w:spacing w:after="0" w:line="240" w:lineRule="auto"/>
      </w:pPr>
      <w:r>
        <w:separator/>
      </w:r>
    </w:p>
  </w:footnote>
  <w:footnote w:type="continuationSeparator" w:id="0">
    <w:p w:rsidR="00290E19" w:rsidRDefault="00290E19" w:rsidP="004F4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2FA85A6"/>
    <w:lvl w:ilvl="0">
      <w:numFmt w:val="bullet"/>
      <w:lvlText w:val="*"/>
      <w:lvlJc w:val="left"/>
    </w:lvl>
  </w:abstractNum>
  <w:abstractNum w:abstractNumId="1" w15:restartNumberingAfterBreak="0">
    <w:nsid w:val="009F0CE3"/>
    <w:multiLevelType w:val="hybridMultilevel"/>
    <w:tmpl w:val="37C86A72"/>
    <w:lvl w:ilvl="0" w:tplc="74FC781E">
      <w:start w:val="1"/>
      <w:numFmt w:val="bullet"/>
      <w:lvlText w:val=""/>
      <w:lvlJc w:val="left"/>
      <w:pPr>
        <w:tabs>
          <w:tab w:val="num" w:pos="1080"/>
        </w:tabs>
        <w:ind w:left="1080"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B128EA"/>
    <w:multiLevelType w:val="hybridMultilevel"/>
    <w:tmpl w:val="6C405AFE"/>
    <w:lvl w:ilvl="0" w:tplc="0409000F">
      <w:start w:val="1"/>
      <w:numFmt w:val="decimal"/>
      <w:lvlText w:val="%1."/>
      <w:lvlJc w:val="left"/>
      <w:pPr>
        <w:tabs>
          <w:tab w:val="num" w:pos="454"/>
        </w:tabs>
        <w:ind w:left="454" w:hanging="341"/>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083B55"/>
    <w:multiLevelType w:val="hybridMultilevel"/>
    <w:tmpl w:val="D884B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D6EE7"/>
    <w:multiLevelType w:val="hybridMultilevel"/>
    <w:tmpl w:val="A302F4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1E30FC"/>
    <w:multiLevelType w:val="hybridMultilevel"/>
    <w:tmpl w:val="8E4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81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D6FC1"/>
    <w:multiLevelType w:val="hybridMultilevel"/>
    <w:tmpl w:val="2AC2B11A"/>
    <w:lvl w:ilvl="0" w:tplc="B08C9B9E">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57F1A"/>
    <w:multiLevelType w:val="hybridMultilevel"/>
    <w:tmpl w:val="1FEAAE72"/>
    <w:lvl w:ilvl="0" w:tplc="5198A48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1DD35E8F"/>
    <w:multiLevelType w:val="hybridMultilevel"/>
    <w:tmpl w:val="9E8E5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36BFE"/>
    <w:multiLevelType w:val="hybridMultilevel"/>
    <w:tmpl w:val="36908BFA"/>
    <w:lvl w:ilvl="0" w:tplc="74FC781E">
      <w:start w:val="1"/>
      <w:numFmt w:val="bullet"/>
      <w:lvlText w:val=""/>
      <w:lvlJc w:val="left"/>
      <w:pPr>
        <w:tabs>
          <w:tab w:val="num" w:pos="986"/>
        </w:tabs>
        <w:ind w:left="986" w:hanging="626"/>
      </w:pPr>
      <w:rPr>
        <w:rFonts w:ascii="Wingdings" w:hAnsi="Wingdings" w:hint="default"/>
        <w:b w:val="0"/>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254526"/>
    <w:multiLevelType w:val="hybridMultilevel"/>
    <w:tmpl w:val="02724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D45F06"/>
    <w:multiLevelType w:val="hybridMultilevel"/>
    <w:tmpl w:val="55E8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6134A"/>
    <w:multiLevelType w:val="hybridMultilevel"/>
    <w:tmpl w:val="36D84320"/>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3" w15:restartNumberingAfterBreak="0">
    <w:nsid w:val="28D23A7E"/>
    <w:multiLevelType w:val="hybridMultilevel"/>
    <w:tmpl w:val="4DE01B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88741B"/>
    <w:multiLevelType w:val="hybridMultilevel"/>
    <w:tmpl w:val="36C47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C60803"/>
    <w:multiLevelType w:val="hybridMultilevel"/>
    <w:tmpl w:val="34D4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BA42B3"/>
    <w:multiLevelType w:val="hybridMultilevel"/>
    <w:tmpl w:val="FF3891E2"/>
    <w:lvl w:ilvl="0" w:tplc="5AA842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90522D"/>
    <w:multiLevelType w:val="hybridMultilevel"/>
    <w:tmpl w:val="9AA2D8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BF27E88"/>
    <w:multiLevelType w:val="hybridMultilevel"/>
    <w:tmpl w:val="FBE4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087949"/>
    <w:multiLevelType w:val="hybridMultilevel"/>
    <w:tmpl w:val="505C3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825308"/>
    <w:multiLevelType w:val="multilevel"/>
    <w:tmpl w:val="D6D0A9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F5E328C"/>
    <w:multiLevelType w:val="hybridMultilevel"/>
    <w:tmpl w:val="A35A3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1F3F6A"/>
    <w:multiLevelType w:val="hybridMultilevel"/>
    <w:tmpl w:val="5FFA7D64"/>
    <w:lvl w:ilvl="0" w:tplc="87121EA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38919F8"/>
    <w:multiLevelType w:val="hybridMultilevel"/>
    <w:tmpl w:val="9CC0FD78"/>
    <w:lvl w:ilvl="0" w:tplc="AB7AF76C">
      <w:start w:val="1"/>
      <w:numFmt w:val="bullet"/>
      <w:lvlText w:val=""/>
      <w:lvlJc w:val="left"/>
      <w:pPr>
        <w:ind w:left="643"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BC5261"/>
    <w:multiLevelType w:val="hybridMultilevel"/>
    <w:tmpl w:val="4A8C39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4C57F6E"/>
    <w:multiLevelType w:val="hybridMultilevel"/>
    <w:tmpl w:val="EE38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9461D"/>
    <w:multiLevelType w:val="hybridMultilevel"/>
    <w:tmpl w:val="188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F720F2"/>
    <w:multiLevelType w:val="hybridMultilevel"/>
    <w:tmpl w:val="55E6B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E566DEB"/>
    <w:multiLevelType w:val="hybridMultilevel"/>
    <w:tmpl w:val="56AC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8A16A4"/>
    <w:multiLevelType w:val="hybridMultilevel"/>
    <w:tmpl w:val="8A043B2E"/>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28869B7"/>
    <w:multiLevelType w:val="hybridMultilevel"/>
    <w:tmpl w:val="0B72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F7402B"/>
    <w:multiLevelType w:val="hybridMultilevel"/>
    <w:tmpl w:val="A7D872D2"/>
    <w:lvl w:ilvl="0" w:tplc="38BE20DA">
      <w:numFmt w:val="bullet"/>
      <w:lvlText w:val="-"/>
      <w:lvlJc w:val="left"/>
      <w:pPr>
        <w:ind w:left="1080" w:hanging="72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00D2EF5"/>
    <w:multiLevelType w:val="hybridMultilevel"/>
    <w:tmpl w:val="90E66C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5EB2BC7"/>
    <w:multiLevelType w:val="hybridMultilevel"/>
    <w:tmpl w:val="3F007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521AFE"/>
    <w:multiLevelType w:val="multilevel"/>
    <w:tmpl w:val="9312923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9540838"/>
    <w:multiLevelType w:val="hybridMultilevel"/>
    <w:tmpl w:val="BCD6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62577"/>
    <w:multiLevelType w:val="hybridMultilevel"/>
    <w:tmpl w:val="E4AE8A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6F752669"/>
    <w:multiLevelType w:val="hybridMultilevel"/>
    <w:tmpl w:val="97202968"/>
    <w:lvl w:ilvl="0" w:tplc="BDBA060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5747A7"/>
    <w:multiLevelType w:val="hybridMultilevel"/>
    <w:tmpl w:val="260E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247CB7"/>
    <w:multiLevelType w:val="hybridMultilevel"/>
    <w:tmpl w:val="70308446"/>
    <w:lvl w:ilvl="0" w:tplc="1C090001">
      <w:start w:val="1"/>
      <w:numFmt w:val="bullet"/>
      <w:lvlText w:val=""/>
      <w:lvlJc w:val="left"/>
      <w:pPr>
        <w:ind w:left="540" w:hanging="360"/>
      </w:pPr>
      <w:rPr>
        <w:rFonts w:ascii="Symbol" w:hAnsi="Symbol" w:hint="default"/>
      </w:rPr>
    </w:lvl>
    <w:lvl w:ilvl="1" w:tplc="1C090003" w:tentative="1">
      <w:start w:val="1"/>
      <w:numFmt w:val="bullet"/>
      <w:lvlText w:val="o"/>
      <w:lvlJc w:val="left"/>
      <w:pPr>
        <w:ind w:left="1260" w:hanging="360"/>
      </w:pPr>
      <w:rPr>
        <w:rFonts w:ascii="Courier New" w:hAnsi="Courier New" w:cs="Courier New" w:hint="default"/>
      </w:rPr>
    </w:lvl>
    <w:lvl w:ilvl="2" w:tplc="1C090005" w:tentative="1">
      <w:start w:val="1"/>
      <w:numFmt w:val="bullet"/>
      <w:lvlText w:val=""/>
      <w:lvlJc w:val="left"/>
      <w:pPr>
        <w:ind w:left="1980" w:hanging="360"/>
      </w:pPr>
      <w:rPr>
        <w:rFonts w:ascii="Wingdings" w:hAnsi="Wingdings" w:hint="default"/>
      </w:rPr>
    </w:lvl>
    <w:lvl w:ilvl="3" w:tplc="1C090001" w:tentative="1">
      <w:start w:val="1"/>
      <w:numFmt w:val="bullet"/>
      <w:lvlText w:val=""/>
      <w:lvlJc w:val="left"/>
      <w:pPr>
        <w:ind w:left="2700" w:hanging="360"/>
      </w:pPr>
      <w:rPr>
        <w:rFonts w:ascii="Symbol" w:hAnsi="Symbol" w:hint="default"/>
      </w:rPr>
    </w:lvl>
    <w:lvl w:ilvl="4" w:tplc="1C090003" w:tentative="1">
      <w:start w:val="1"/>
      <w:numFmt w:val="bullet"/>
      <w:lvlText w:val="o"/>
      <w:lvlJc w:val="left"/>
      <w:pPr>
        <w:ind w:left="3420" w:hanging="360"/>
      </w:pPr>
      <w:rPr>
        <w:rFonts w:ascii="Courier New" w:hAnsi="Courier New" w:cs="Courier New" w:hint="default"/>
      </w:rPr>
    </w:lvl>
    <w:lvl w:ilvl="5" w:tplc="1C090005" w:tentative="1">
      <w:start w:val="1"/>
      <w:numFmt w:val="bullet"/>
      <w:lvlText w:val=""/>
      <w:lvlJc w:val="left"/>
      <w:pPr>
        <w:ind w:left="4140" w:hanging="360"/>
      </w:pPr>
      <w:rPr>
        <w:rFonts w:ascii="Wingdings" w:hAnsi="Wingdings" w:hint="default"/>
      </w:rPr>
    </w:lvl>
    <w:lvl w:ilvl="6" w:tplc="1C090001" w:tentative="1">
      <w:start w:val="1"/>
      <w:numFmt w:val="bullet"/>
      <w:lvlText w:val=""/>
      <w:lvlJc w:val="left"/>
      <w:pPr>
        <w:ind w:left="4860" w:hanging="360"/>
      </w:pPr>
      <w:rPr>
        <w:rFonts w:ascii="Symbol" w:hAnsi="Symbol" w:hint="default"/>
      </w:rPr>
    </w:lvl>
    <w:lvl w:ilvl="7" w:tplc="1C090003" w:tentative="1">
      <w:start w:val="1"/>
      <w:numFmt w:val="bullet"/>
      <w:lvlText w:val="o"/>
      <w:lvlJc w:val="left"/>
      <w:pPr>
        <w:ind w:left="5580" w:hanging="360"/>
      </w:pPr>
      <w:rPr>
        <w:rFonts w:ascii="Courier New" w:hAnsi="Courier New" w:cs="Courier New" w:hint="default"/>
      </w:rPr>
    </w:lvl>
    <w:lvl w:ilvl="8" w:tplc="1C090005" w:tentative="1">
      <w:start w:val="1"/>
      <w:numFmt w:val="bullet"/>
      <w:lvlText w:val=""/>
      <w:lvlJc w:val="left"/>
      <w:pPr>
        <w:ind w:left="6300" w:hanging="360"/>
      </w:pPr>
      <w:rPr>
        <w:rFonts w:ascii="Wingdings" w:hAnsi="Wingdings" w:hint="default"/>
      </w:rPr>
    </w:lvl>
  </w:abstractNum>
  <w:abstractNum w:abstractNumId="40" w15:restartNumberingAfterBreak="0">
    <w:nsid w:val="73AF3F06"/>
    <w:multiLevelType w:val="hybridMultilevel"/>
    <w:tmpl w:val="1258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47379"/>
    <w:multiLevelType w:val="hybridMultilevel"/>
    <w:tmpl w:val="B01E1B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8327968"/>
    <w:multiLevelType w:val="hybridMultilevel"/>
    <w:tmpl w:val="D5F0E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4"/>
  </w:num>
  <w:num w:numId="3">
    <w:abstractNumId w:val="20"/>
  </w:num>
  <w:num w:numId="4">
    <w:abstractNumId w:val="41"/>
  </w:num>
  <w:num w:numId="5">
    <w:abstractNumId w:val="36"/>
  </w:num>
  <w:num w:numId="6">
    <w:abstractNumId w:val="7"/>
  </w:num>
  <w:num w:numId="7">
    <w:abstractNumId w:val="22"/>
  </w:num>
  <w:num w:numId="8">
    <w:abstractNumId w:val="16"/>
  </w:num>
  <w:num w:numId="9">
    <w:abstractNumId w:val="23"/>
  </w:num>
  <w:num w:numId="10">
    <w:abstractNumId w:val="25"/>
  </w:num>
  <w:num w:numId="11">
    <w:abstractNumId w:val="39"/>
  </w:num>
  <w:num w:numId="12">
    <w:abstractNumId w:val="27"/>
  </w:num>
  <w:num w:numId="13">
    <w:abstractNumId w:val="5"/>
  </w:num>
  <w:num w:numId="14">
    <w:abstractNumId w:val="30"/>
  </w:num>
  <w:num w:numId="15">
    <w:abstractNumId w:val="26"/>
  </w:num>
  <w:num w:numId="16">
    <w:abstractNumId w:val="24"/>
  </w:num>
  <w:num w:numId="17">
    <w:abstractNumId w:val="38"/>
  </w:num>
  <w:num w:numId="18">
    <w:abstractNumId w:val="31"/>
  </w:num>
  <w:num w:numId="19">
    <w:abstractNumId w:val="17"/>
  </w:num>
  <w:num w:numId="20">
    <w:abstractNumId w:val="12"/>
  </w:num>
  <w:num w:numId="21">
    <w:abstractNumId w:val="18"/>
  </w:num>
  <w:num w:numId="22">
    <w:abstractNumId w:val="3"/>
  </w:num>
  <w:num w:numId="23">
    <w:abstractNumId w:val="4"/>
  </w:num>
  <w:num w:numId="24">
    <w:abstractNumId w:val="2"/>
  </w:num>
  <w:num w:numId="25">
    <w:abstractNumId w:val="14"/>
  </w:num>
  <w:num w:numId="26">
    <w:abstractNumId w:val="10"/>
  </w:num>
  <w:num w:numId="27">
    <w:abstractNumId w:val="37"/>
  </w:num>
  <w:num w:numId="28">
    <w:abstractNumId w:val="32"/>
  </w:num>
  <w:num w:numId="29">
    <w:abstractNumId w:val="11"/>
  </w:num>
  <w:num w:numId="30">
    <w:abstractNumId w:val="6"/>
  </w:num>
  <w:num w:numId="31">
    <w:abstractNumId w:val="35"/>
  </w:num>
  <w:num w:numId="32">
    <w:abstractNumId w:val="9"/>
  </w:num>
  <w:num w:numId="33">
    <w:abstractNumId w:val="13"/>
  </w:num>
  <w:num w:numId="34">
    <w:abstractNumId w:val="1"/>
  </w:num>
  <w:num w:numId="35">
    <w:abstractNumId w:val="21"/>
  </w:num>
  <w:num w:numId="36">
    <w:abstractNumId w:val="28"/>
  </w:num>
  <w:num w:numId="37">
    <w:abstractNumId w:val="33"/>
  </w:num>
  <w:num w:numId="38">
    <w:abstractNumId w:val="26"/>
  </w:num>
  <w:num w:numId="39">
    <w:abstractNumId w:val="8"/>
  </w:num>
  <w:num w:numId="40">
    <w:abstractNumId w:val="0"/>
    <w:lvlOverride w:ilvl="0">
      <w:lvl w:ilvl="0">
        <w:numFmt w:val="bullet"/>
        <w:lvlText w:val=""/>
        <w:legacy w:legacy="1" w:legacySpace="0" w:legacyIndent="0"/>
        <w:lvlJc w:val="left"/>
        <w:rPr>
          <w:rFonts w:ascii="Symbol" w:hAnsi="Symbol" w:hint="default"/>
          <w:sz w:val="16"/>
        </w:rPr>
      </w:lvl>
    </w:lvlOverride>
  </w:num>
  <w:num w:numId="41">
    <w:abstractNumId w:val="0"/>
    <w:lvlOverride w:ilvl="0">
      <w:lvl w:ilvl="0">
        <w:numFmt w:val="bullet"/>
        <w:lvlText w:val=""/>
        <w:legacy w:legacy="1" w:legacySpace="0" w:legacyIndent="0"/>
        <w:lvlJc w:val="left"/>
        <w:rPr>
          <w:rFonts w:ascii="Symbol" w:hAnsi="Symbol" w:hint="default"/>
          <w:sz w:val="18"/>
        </w:rPr>
      </w:lvl>
    </w:lvlOverride>
  </w:num>
  <w:num w:numId="42">
    <w:abstractNumId w:val="15"/>
  </w:num>
  <w:num w:numId="43">
    <w:abstractNumId w:val="40"/>
  </w:num>
  <w:num w:numId="44">
    <w:abstractNumId w:val="42"/>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E6"/>
    <w:rsid w:val="0001026C"/>
    <w:rsid w:val="000403B9"/>
    <w:rsid w:val="0006297F"/>
    <w:rsid w:val="00091313"/>
    <w:rsid w:val="000A222A"/>
    <w:rsid w:val="000A41BE"/>
    <w:rsid w:val="000B6312"/>
    <w:rsid w:val="000D0EF7"/>
    <w:rsid w:val="000D400B"/>
    <w:rsid w:val="000D758A"/>
    <w:rsid w:val="001066F4"/>
    <w:rsid w:val="00123D85"/>
    <w:rsid w:val="001334CF"/>
    <w:rsid w:val="00140E57"/>
    <w:rsid w:val="00144150"/>
    <w:rsid w:val="00157257"/>
    <w:rsid w:val="00170EB0"/>
    <w:rsid w:val="001A05A0"/>
    <w:rsid w:val="001B5924"/>
    <w:rsid w:val="001E184B"/>
    <w:rsid w:val="001E6B25"/>
    <w:rsid w:val="001F103F"/>
    <w:rsid w:val="001F3959"/>
    <w:rsid w:val="00241D33"/>
    <w:rsid w:val="00250106"/>
    <w:rsid w:val="00275018"/>
    <w:rsid w:val="00290E19"/>
    <w:rsid w:val="002A754C"/>
    <w:rsid w:val="002B2AA4"/>
    <w:rsid w:val="002D6B60"/>
    <w:rsid w:val="002F309F"/>
    <w:rsid w:val="00324F94"/>
    <w:rsid w:val="003253F6"/>
    <w:rsid w:val="0033185D"/>
    <w:rsid w:val="003326AD"/>
    <w:rsid w:val="00345C11"/>
    <w:rsid w:val="0034690E"/>
    <w:rsid w:val="0035184F"/>
    <w:rsid w:val="003A40B2"/>
    <w:rsid w:val="003A46EA"/>
    <w:rsid w:val="003A6199"/>
    <w:rsid w:val="003B156E"/>
    <w:rsid w:val="003B5F19"/>
    <w:rsid w:val="003D2437"/>
    <w:rsid w:val="004041BC"/>
    <w:rsid w:val="004122B7"/>
    <w:rsid w:val="004319AC"/>
    <w:rsid w:val="00436D9D"/>
    <w:rsid w:val="00444205"/>
    <w:rsid w:val="004443F4"/>
    <w:rsid w:val="00450F32"/>
    <w:rsid w:val="0046747C"/>
    <w:rsid w:val="004762A0"/>
    <w:rsid w:val="0049400E"/>
    <w:rsid w:val="0049646D"/>
    <w:rsid w:val="004979EB"/>
    <w:rsid w:val="004E3ADB"/>
    <w:rsid w:val="004F4EE3"/>
    <w:rsid w:val="005201A8"/>
    <w:rsid w:val="00542FC3"/>
    <w:rsid w:val="00551306"/>
    <w:rsid w:val="005554AB"/>
    <w:rsid w:val="00556144"/>
    <w:rsid w:val="00585800"/>
    <w:rsid w:val="00592B5D"/>
    <w:rsid w:val="0059389E"/>
    <w:rsid w:val="005B2CD4"/>
    <w:rsid w:val="005C4418"/>
    <w:rsid w:val="00612C60"/>
    <w:rsid w:val="006261B2"/>
    <w:rsid w:val="00626883"/>
    <w:rsid w:val="00634FD8"/>
    <w:rsid w:val="00650DC9"/>
    <w:rsid w:val="0066164F"/>
    <w:rsid w:val="00674D06"/>
    <w:rsid w:val="006B3FAD"/>
    <w:rsid w:val="006B74F9"/>
    <w:rsid w:val="006C4EE2"/>
    <w:rsid w:val="006D46CA"/>
    <w:rsid w:val="006F265C"/>
    <w:rsid w:val="007162C3"/>
    <w:rsid w:val="007271A2"/>
    <w:rsid w:val="00762362"/>
    <w:rsid w:val="007631D6"/>
    <w:rsid w:val="00764652"/>
    <w:rsid w:val="00773F98"/>
    <w:rsid w:val="00775F17"/>
    <w:rsid w:val="00777717"/>
    <w:rsid w:val="00783C22"/>
    <w:rsid w:val="00784F49"/>
    <w:rsid w:val="007855EE"/>
    <w:rsid w:val="007A1BD4"/>
    <w:rsid w:val="007A313B"/>
    <w:rsid w:val="007A79E7"/>
    <w:rsid w:val="007B5D44"/>
    <w:rsid w:val="007B7D1A"/>
    <w:rsid w:val="007C0792"/>
    <w:rsid w:val="007D1077"/>
    <w:rsid w:val="007E3ED1"/>
    <w:rsid w:val="007F6820"/>
    <w:rsid w:val="007F7E05"/>
    <w:rsid w:val="00811BA4"/>
    <w:rsid w:val="0081526E"/>
    <w:rsid w:val="008172A6"/>
    <w:rsid w:val="00837CD3"/>
    <w:rsid w:val="00854729"/>
    <w:rsid w:val="00866556"/>
    <w:rsid w:val="00884DD4"/>
    <w:rsid w:val="008E47C0"/>
    <w:rsid w:val="008E709A"/>
    <w:rsid w:val="0091545C"/>
    <w:rsid w:val="00917A56"/>
    <w:rsid w:val="00927D54"/>
    <w:rsid w:val="0094242D"/>
    <w:rsid w:val="00965733"/>
    <w:rsid w:val="00965E8B"/>
    <w:rsid w:val="00975528"/>
    <w:rsid w:val="009854B5"/>
    <w:rsid w:val="00986F41"/>
    <w:rsid w:val="00996107"/>
    <w:rsid w:val="009A2FA5"/>
    <w:rsid w:val="009B4914"/>
    <w:rsid w:val="009D10EF"/>
    <w:rsid w:val="009F7879"/>
    <w:rsid w:val="00A04616"/>
    <w:rsid w:val="00A07E2F"/>
    <w:rsid w:val="00A122DB"/>
    <w:rsid w:val="00A14CFB"/>
    <w:rsid w:val="00A20F9D"/>
    <w:rsid w:val="00A601ED"/>
    <w:rsid w:val="00A704E0"/>
    <w:rsid w:val="00A870EC"/>
    <w:rsid w:val="00A930A0"/>
    <w:rsid w:val="00AA7BC6"/>
    <w:rsid w:val="00AB2555"/>
    <w:rsid w:val="00AB2E10"/>
    <w:rsid w:val="00AD13DA"/>
    <w:rsid w:val="00AE5BDA"/>
    <w:rsid w:val="00B146E7"/>
    <w:rsid w:val="00B33C9E"/>
    <w:rsid w:val="00B5550A"/>
    <w:rsid w:val="00B720AF"/>
    <w:rsid w:val="00B74D25"/>
    <w:rsid w:val="00B7701D"/>
    <w:rsid w:val="00B81176"/>
    <w:rsid w:val="00B858B1"/>
    <w:rsid w:val="00B9729D"/>
    <w:rsid w:val="00BA0882"/>
    <w:rsid w:val="00BA38D9"/>
    <w:rsid w:val="00BB09F3"/>
    <w:rsid w:val="00BB3FB1"/>
    <w:rsid w:val="00BE608E"/>
    <w:rsid w:val="00BF62B6"/>
    <w:rsid w:val="00C02060"/>
    <w:rsid w:val="00C10C01"/>
    <w:rsid w:val="00C1449D"/>
    <w:rsid w:val="00C403F8"/>
    <w:rsid w:val="00C4348B"/>
    <w:rsid w:val="00C4591F"/>
    <w:rsid w:val="00C8770A"/>
    <w:rsid w:val="00CA3258"/>
    <w:rsid w:val="00CB0634"/>
    <w:rsid w:val="00CB09FC"/>
    <w:rsid w:val="00CC320E"/>
    <w:rsid w:val="00CF1BE6"/>
    <w:rsid w:val="00D01A77"/>
    <w:rsid w:val="00D07386"/>
    <w:rsid w:val="00D07AF7"/>
    <w:rsid w:val="00D1751A"/>
    <w:rsid w:val="00D20A6D"/>
    <w:rsid w:val="00D52C8E"/>
    <w:rsid w:val="00D76F06"/>
    <w:rsid w:val="00D9029C"/>
    <w:rsid w:val="00DA071E"/>
    <w:rsid w:val="00DA252E"/>
    <w:rsid w:val="00DB1E94"/>
    <w:rsid w:val="00DC3C42"/>
    <w:rsid w:val="00DC60B8"/>
    <w:rsid w:val="00DD1BD9"/>
    <w:rsid w:val="00E44F67"/>
    <w:rsid w:val="00E458FD"/>
    <w:rsid w:val="00E743B7"/>
    <w:rsid w:val="00E9234B"/>
    <w:rsid w:val="00EB51A6"/>
    <w:rsid w:val="00EF42D7"/>
    <w:rsid w:val="00EF4688"/>
    <w:rsid w:val="00EF7FCB"/>
    <w:rsid w:val="00F1691A"/>
    <w:rsid w:val="00F16DD5"/>
    <w:rsid w:val="00F65C10"/>
    <w:rsid w:val="00FA5994"/>
    <w:rsid w:val="00FD7310"/>
    <w:rsid w:val="00FE66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3FFF1"/>
  <w15:docId w15:val="{C5141010-C3F4-48B9-8BE4-533E20D25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BE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F1BE6"/>
    <w:rPr>
      <w:color w:val="0000FF"/>
      <w:u w:val="single"/>
    </w:rPr>
  </w:style>
  <w:style w:type="paragraph" w:styleId="ListParagraph">
    <w:name w:val="List Paragraph"/>
    <w:basedOn w:val="Normal"/>
    <w:uiPriority w:val="34"/>
    <w:qFormat/>
    <w:rsid w:val="00CF1BE6"/>
    <w:pPr>
      <w:ind w:left="720"/>
      <w:contextualSpacing/>
    </w:pPr>
  </w:style>
  <w:style w:type="paragraph" w:styleId="NoSpacing">
    <w:name w:val="No Spacing"/>
    <w:uiPriority w:val="1"/>
    <w:qFormat/>
    <w:rsid w:val="007C0792"/>
    <w:pPr>
      <w:spacing w:after="0" w:line="240" w:lineRule="auto"/>
    </w:pPr>
    <w:rPr>
      <w:rFonts w:ascii="Cambria" w:eastAsia="Cambria" w:hAnsi="Cambria" w:cs="Times New Roman"/>
      <w:sz w:val="24"/>
      <w:szCs w:val="24"/>
      <w:lang w:val="en-US"/>
    </w:rPr>
  </w:style>
  <w:style w:type="table" w:styleId="TableGrid">
    <w:name w:val="Table Grid"/>
    <w:basedOn w:val="TableNormal"/>
    <w:uiPriority w:val="39"/>
    <w:rsid w:val="007C0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E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EE3"/>
  </w:style>
  <w:style w:type="paragraph" w:styleId="Footer">
    <w:name w:val="footer"/>
    <w:basedOn w:val="Normal"/>
    <w:link w:val="FooterChar"/>
    <w:uiPriority w:val="99"/>
    <w:unhideWhenUsed/>
    <w:rsid w:val="004F4E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EE3"/>
  </w:style>
  <w:style w:type="paragraph" w:styleId="BalloonText">
    <w:name w:val="Balloon Text"/>
    <w:basedOn w:val="Normal"/>
    <w:link w:val="BalloonTextChar"/>
    <w:uiPriority w:val="99"/>
    <w:semiHidden/>
    <w:unhideWhenUsed/>
    <w:rsid w:val="00106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6F4"/>
    <w:rPr>
      <w:rFonts w:ascii="Tahoma" w:hAnsi="Tahoma" w:cs="Tahoma"/>
      <w:sz w:val="16"/>
      <w:szCs w:val="16"/>
    </w:rPr>
  </w:style>
  <w:style w:type="paragraph" w:styleId="BodyText">
    <w:name w:val="Body Text"/>
    <w:basedOn w:val="Normal"/>
    <w:link w:val="BodyTextChar"/>
    <w:rsid w:val="00A930A0"/>
    <w:pPr>
      <w:spacing w:after="0" w:line="240" w:lineRule="auto"/>
      <w:jc w:val="both"/>
    </w:pPr>
    <w:rPr>
      <w:rFonts w:ascii="Arial" w:eastAsia="Times New Roman" w:hAnsi="Arial" w:cs="Arial"/>
      <w:b/>
      <w:bCs/>
      <w:sz w:val="24"/>
      <w:szCs w:val="24"/>
      <w:lang w:val="en-GB"/>
    </w:rPr>
  </w:style>
  <w:style w:type="character" w:customStyle="1" w:styleId="BodyTextChar">
    <w:name w:val="Body Text Char"/>
    <w:basedOn w:val="DefaultParagraphFont"/>
    <w:link w:val="BodyText"/>
    <w:rsid w:val="00A930A0"/>
    <w:rPr>
      <w:rFonts w:ascii="Arial" w:eastAsia="Times New Roman" w:hAnsi="Arial" w:cs="Arial"/>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73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82C23-8B98-4D30-9BE3-BC71317CF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50023870</dc:creator>
  <cp:keywords/>
  <dc:description/>
  <cp:lastModifiedBy>Mandilakhe Dick</cp:lastModifiedBy>
  <cp:revision>6</cp:revision>
  <cp:lastPrinted>2015-10-13T07:09:00Z</cp:lastPrinted>
  <dcterms:created xsi:type="dcterms:W3CDTF">2018-07-20T07:41:00Z</dcterms:created>
  <dcterms:modified xsi:type="dcterms:W3CDTF">2019-11-20T12:58:00Z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114850600</vt:i4>
  </property>
</Properties>
</file>