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011B33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DE314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C054B4" w:rsidRDefault="00327E0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Seamanship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8D6AF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0E4" w:rsidRDefault="00C570E4" w:rsidP="00765E74">
      <w:pPr>
        <w:rPr>
          <w:b/>
          <w:sz w:val="24"/>
          <w:szCs w:val="24"/>
        </w:rPr>
      </w:pPr>
    </w:p>
    <w:p w:rsidR="00DE3140" w:rsidRPr="000C030F" w:rsidRDefault="00DE3140" w:rsidP="00DE31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5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DE3140" w:rsidRDefault="00DE3140" w:rsidP="00DE314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After lengthy periods on the high seas,</w:t>
      </w:r>
      <w:r w:rsidRPr="0032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reaching coastal waters of South Africa, the captain of a vessel charted (hired) a boat or helicopter to deliver him to the nearest casino in order to satisfy his gambling cravings</w:t>
      </w:r>
      <w:r>
        <w:rPr>
          <w:rFonts w:ascii="Times New Roman" w:hAnsi="Times New Roman" w:cs="Times New Roman"/>
          <w:sz w:val="24"/>
          <w:szCs w:val="24"/>
        </w:rPr>
        <w:tab/>
        <w:t>.  He delegated command of the vessel to his second-in-charge, the Chief Officer,</w:t>
      </w:r>
      <w:r w:rsidRPr="0056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duration of his absence.  In regard to ‘command’, are the Captain’s action permitted?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Default="00DE3140" w:rsidP="00DE314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>Justify your answer to the above question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Pr="000C030F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6</w:t>
      </w:r>
    </w:p>
    <w:p w:rsidR="00DE3140" w:rsidRPr="00EB46EB" w:rsidRDefault="00DE3140" w:rsidP="00DE3140">
      <w:pPr>
        <w:spacing w:after="0" w:line="240" w:lineRule="auto"/>
        <w:ind w:left="570" w:hanging="570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DE3140" w:rsidRDefault="00DE3140" w:rsidP="00DE3140">
      <w:pPr>
        <w:spacing w:after="0" w:line="240" w:lineRule="auto"/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There are five (5) common or ‘typical’ ship accidents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.  Name any three.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(3)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Pr="000C030F" w:rsidRDefault="00DE3140" w:rsidP="00DE3140">
      <w:pPr>
        <w:pStyle w:val="ListParagraph"/>
        <w:tabs>
          <w:tab w:val="left" w:pos="751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7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DE3140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By means of a ‘Fire Triangle’ indicate the elements of a fire and their relationships.   (4)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DE3140" w:rsidRPr="000C030F" w:rsidRDefault="00DE3140" w:rsidP="00DE3140">
      <w:pPr>
        <w:pStyle w:val="ListParagraph"/>
        <w:tabs>
          <w:tab w:val="left" w:pos="751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8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DE3140" w:rsidRDefault="00DE3140" w:rsidP="00DE314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8.1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List the following actions in the correct order of sequence of execution in terms of the Man Overboard Recovery Procedure: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(4)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DE3140" w:rsidRPr="00745488" w:rsidRDefault="00DE3140" w:rsidP="00DE31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548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Throw the Man Overboard Life Ring and Marker</w:t>
      </w:r>
      <w:r w:rsidRPr="00745488">
        <w:rPr>
          <w:rFonts w:ascii="Times New Roman" w:hAnsi="Times New Roman" w:cs="Times New Roman"/>
          <w:bCs/>
          <w:iCs/>
          <w:color w:val="323E4F" w:themeColor="text2" w:themeShade="BF"/>
          <w:sz w:val="24"/>
          <w:szCs w:val="24"/>
        </w:rPr>
        <w:t xml:space="preserve"> </w:t>
      </w:r>
      <w:r w:rsidRPr="00745488">
        <w:rPr>
          <w:rFonts w:ascii="Times New Roman" w:hAnsi="Times New Roman" w:cs="Times New Roman"/>
          <w:bCs/>
          <w:iCs/>
          <w:sz w:val="24"/>
          <w:szCs w:val="24"/>
        </w:rPr>
        <w:t>Buoy over the ship’s side;</w:t>
      </w:r>
    </w:p>
    <w:p w:rsidR="00DE3140" w:rsidRPr="00745488" w:rsidRDefault="00DE3140" w:rsidP="00DE31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5488">
        <w:rPr>
          <w:rFonts w:ascii="Times New Roman" w:hAnsi="Times New Roman" w:cs="Times New Roman"/>
          <w:bCs/>
          <w:iCs/>
          <w:sz w:val="24"/>
          <w:szCs w:val="24"/>
        </w:rPr>
        <w:t>Launch the sea boat;</w:t>
      </w:r>
    </w:p>
    <w:p w:rsidR="00DE3140" w:rsidRPr="00745488" w:rsidRDefault="00DE3140" w:rsidP="00DE31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5488">
        <w:rPr>
          <w:rFonts w:ascii="Times New Roman" w:hAnsi="Times New Roman" w:cs="Times New Roman"/>
          <w:bCs/>
          <w:iCs/>
          <w:sz w:val="24"/>
          <w:szCs w:val="24"/>
        </w:rPr>
        <w:t>Raise the Man Overboard alarm;</w:t>
      </w:r>
    </w:p>
    <w:p w:rsidR="00DE3140" w:rsidRPr="00745488" w:rsidRDefault="00DE3140" w:rsidP="00DE31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5488">
        <w:rPr>
          <w:rFonts w:ascii="Times New Roman" w:hAnsi="Times New Roman" w:cs="Times New Roman"/>
          <w:bCs/>
          <w:iCs/>
          <w:sz w:val="24"/>
          <w:szCs w:val="24"/>
        </w:rPr>
        <w:t>Man (crew) the sea boat.</w:t>
      </w:r>
    </w:p>
    <w:p w:rsidR="00DE3140" w:rsidRPr="00EB46EB" w:rsidRDefault="00DE3140" w:rsidP="00DE31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DE3140" w:rsidRPr="000C030F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9</w:t>
      </w:r>
    </w:p>
    <w:p w:rsidR="00DE3140" w:rsidRPr="00EB46EB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 xml:space="preserve">When/if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Chief Officer of a ship are disabled, the next senior officers </w:t>
      </w:r>
      <w:proofErr w:type="spellStart"/>
      <w:r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the Chief Engineer and Second Mate.  Who assumes (take over) the command responsibilities for the vessel?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DE3140" w:rsidRPr="00EB46EB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  <w:t>Give motivation for your reply to the above question.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DE3140" w:rsidRPr="00EB46EB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Pr="000C030F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10</w:t>
      </w:r>
    </w:p>
    <w:p w:rsidR="00DE3140" w:rsidRPr="00EB46EB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Pr="00D10ED3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ab/>
        <w:t>Indicate whether</w:t>
      </w:r>
      <w:r w:rsidRPr="00D10ED3">
        <w:rPr>
          <w:rFonts w:ascii="Times New Roman" w:hAnsi="Times New Roman" w:cs="Times New Roman"/>
          <w:sz w:val="24"/>
          <w:szCs w:val="24"/>
        </w:rPr>
        <w:t xml:space="preserve"> the following statements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D10ED3">
        <w:rPr>
          <w:rFonts w:ascii="Times New Roman" w:hAnsi="Times New Roman" w:cs="Times New Roman"/>
          <w:sz w:val="24"/>
          <w:szCs w:val="24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 or FALSE.</w:t>
      </w:r>
    </w:p>
    <w:p w:rsidR="00DE3140" w:rsidRPr="00EB46EB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DE3140" w:rsidRPr="00D10ED3" w:rsidRDefault="00DE3140" w:rsidP="00DE31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0ED3">
        <w:rPr>
          <w:rFonts w:ascii="Times New Roman" w:hAnsi="Times New Roman" w:cs="Times New Roman"/>
          <w:sz w:val="24"/>
          <w:szCs w:val="24"/>
        </w:rPr>
        <w:t>The Concept, Preliminary and Contract designs form the bases of Total Design.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ED3">
        <w:rPr>
          <w:rFonts w:ascii="Times New Roman" w:hAnsi="Times New Roman" w:cs="Times New Roman"/>
          <w:sz w:val="24"/>
          <w:szCs w:val="24"/>
        </w:rPr>
        <w:t>(1)</w:t>
      </w:r>
    </w:p>
    <w:p w:rsidR="00DE3140" w:rsidRPr="00D10ED3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E3140" w:rsidRDefault="00DE3140" w:rsidP="00DE31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0ED3">
        <w:rPr>
          <w:rFonts w:ascii="Times New Roman" w:hAnsi="Times New Roman" w:cs="Times New Roman"/>
          <w:sz w:val="24"/>
          <w:szCs w:val="24"/>
        </w:rPr>
        <w:t xml:space="preserve">Modular/block style construction technique facilitates the building of larger </w:t>
      </w:r>
    </w:p>
    <w:p w:rsidR="00DE3140" w:rsidRPr="009617B7" w:rsidRDefault="00DE3140" w:rsidP="00DE314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617B7">
        <w:rPr>
          <w:rFonts w:ascii="Times New Roman" w:hAnsi="Times New Roman" w:cs="Times New Roman"/>
          <w:sz w:val="24"/>
          <w:szCs w:val="24"/>
        </w:rPr>
        <w:t>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7B7">
        <w:rPr>
          <w:rFonts w:ascii="Times New Roman" w:hAnsi="Times New Roman" w:cs="Times New Roman"/>
          <w:sz w:val="24"/>
          <w:szCs w:val="24"/>
        </w:rPr>
        <w:t>within shorter time spans.</w:t>
      </w:r>
      <w:r w:rsidRPr="009617B7">
        <w:rPr>
          <w:rFonts w:ascii="Times New Roman" w:hAnsi="Times New Roman" w:cs="Times New Roman"/>
          <w:sz w:val="24"/>
          <w:szCs w:val="24"/>
        </w:rPr>
        <w:tab/>
      </w:r>
      <w:r w:rsidRPr="009617B7">
        <w:rPr>
          <w:rFonts w:ascii="Times New Roman" w:hAnsi="Times New Roman" w:cs="Times New Roman"/>
          <w:sz w:val="24"/>
          <w:szCs w:val="24"/>
        </w:rPr>
        <w:tab/>
      </w:r>
      <w:r w:rsidRPr="009617B7">
        <w:rPr>
          <w:rFonts w:ascii="Times New Roman" w:hAnsi="Times New Roman" w:cs="Times New Roman"/>
          <w:sz w:val="24"/>
          <w:szCs w:val="24"/>
        </w:rPr>
        <w:tab/>
      </w:r>
      <w:r w:rsidRPr="009617B7">
        <w:rPr>
          <w:rFonts w:ascii="Times New Roman" w:hAnsi="Times New Roman" w:cs="Times New Roman"/>
          <w:sz w:val="24"/>
          <w:szCs w:val="24"/>
        </w:rPr>
        <w:tab/>
      </w:r>
      <w:r w:rsidRPr="009617B7">
        <w:rPr>
          <w:rFonts w:ascii="Times New Roman" w:hAnsi="Times New Roman" w:cs="Times New Roman"/>
          <w:sz w:val="24"/>
          <w:szCs w:val="24"/>
        </w:rPr>
        <w:tab/>
      </w:r>
      <w:r w:rsidRPr="009617B7">
        <w:rPr>
          <w:rFonts w:ascii="Times New Roman" w:hAnsi="Times New Roman" w:cs="Times New Roman"/>
          <w:sz w:val="24"/>
          <w:szCs w:val="24"/>
        </w:rPr>
        <w:tab/>
      </w:r>
      <w:r w:rsidRPr="009617B7">
        <w:rPr>
          <w:rFonts w:ascii="Times New Roman" w:hAnsi="Times New Roman" w:cs="Times New Roman"/>
          <w:sz w:val="24"/>
          <w:szCs w:val="24"/>
        </w:rPr>
        <w:tab/>
        <w:t>(1)</w:t>
      </w:r>
    </w:p>
    <w:p w:rsidR="00DE3140" w:rsidRPr="00D10ED3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E3140" w:rsidRPr="009617B7" w:rsidRDefault="00DE3140" w:rsidP="00DE31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0ED3">
        <w:rPr>
          <w:rFonts w:ascii="Times New Roman" w:hAnsi="Times New Roman" w:cs="Times New Roman"/>
          <w:sz w:val="24"/>
          <w:szCs w:val="24"/>
        </w:rPr>
        <w:t>The C</w:t>
      </w:r>
      <w:r w:rsidRPr="00D10ED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aptain of a sea-going vessel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is </w:t>
      </w:r>
      <w:r w:rsidRPr="00D10ED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inescapably and solely responsible and </w:t>
      </w:r>
    </w:p>
    <w:p w:rsidR="00DE3140" w:rsidRPr="00D10ED3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a</w:t>
      </w:r>
      <w:r w:rsidRPr="00D10ED3">
        <w:rPr>
          <w:rFonts w:ascii="Times New Roman" w:eastAsia="Times New Roman" w:hAnsi="Times New Roman" w:cs="Times New Roman"/>
          <w:sz w:val="24"/>
          <w:szCs w:val="24"/>
          <w:lang w:eastAsia="en-ZA"/>
        </w:rPr>
        <w:t>ccountable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D10ED3">
        <w:rPr>
          <w:rFonts w:ascii="Times New Roman" w:eastAsia="Times New Roman" w:hAnsi="Times New Roman" w:cs="Times New Roman"/>
          <w:sz w:val="24"/>
          <w:szCs w:val="24"/>
          <w:lang w:eastAsia="en-ZA"/>
        </w:rPr>
        <w:t>for the safety, administration and operation of his/her vessel.</w:t>
      </w:r>
      <w:r w:rsidRPr="00D10ED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D10ED3">
        <w:rPr>
          <w:rFonts w:ascii="Times New Roman" w:hAnsi="Times New Roman" w:cs="Times New Roman"/>
          <w:sz w:val="24"/>
          <w:szCs w:val="24"/>
        </w:rPr>
        <w:t>(1)</w:t>
      </w:r>
    </w:p>
    <w:p w:rsidR="00DE3140" w:rsidRPr="00D10ED3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E3140" w:rsidRPr="00D10ED3" w:rsidRDefault="00DE3140" w:rsidP="00DE31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0ED3">
        <w:rPr>
          <w:rFonts w:ascii="Times New Roman" w:hAnsi="Times New Roman" w:cs="Times New Roman"/>
          <w:sz w:val="24"/>
          <w:szCs w:val="24"/>
        </w:rPr>
        <w:t xml:space="preserve">The statement “safety first” is not applicable during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49A0">
        <w:rPr>
          <w:rFonts w:ascii="Times New Roman" w:hAnsi="Times New Roman" w:cs="Times New Roman"/>
          <w:sz w:val="24"/>
          <w:szCs w:val="24"/>
        </w:rPr>
        <w:t>fire</w:t>
      </w:r>
      <w:r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ED3">
        <w:rPr>
          <w:rFonts w:ascii="Times New Roman" w:hAnsi="Times New Roman" w:cs="Times New Roman"/>
          <w:sz w:val="24"/>
          <w:szCs w:val="24"/>
        </w:rPr>
        <w:t>(1)</w:t>
      </w:r>
    </w:p>
    <w:p w:rsidR="00DE3140" w:rsidRPr="00D10ED3" w:rsidRDefault="00DE3140" w:rsidP="00DE3140">
      <w:pPr>
        <w:pStyle w:val="ListParagraph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E3140" w:rsidRDefault="00DE3140" w:rsidP="00DE31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0ED3">
        <w:rPr>
          <w:rFonts w:ascii="Times New Roman" w:hAnsi="Times New Roman" w:cs="Times New Roman"/>
          <w:sz w:val="24"/>
          <w:szCs w:val="24"/>
        </w:rPr>
        <w:t>Fire-fighting is essentially an effort of removing one or all elements of a fire</w:t>
      </w:r>
    </w:p>
    <w:p w:rsidR="00DE3140" w:rsidRPr="00D10ED3" w:rsidRDefault="00DE3140" w:rsidP="00DE314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617B7">
        <w:rPr>
          <w:rFonts w:ascii="Times New Roman" w:hAnsi="Times New Roman" w:cs="Times New Roman"/>
          <w:sz w:val="24"/>
          <w:szCs w:val="24"/>
        </w:rPr>
        <w:t xml:space="preserve"> and / or </w:t>
      </w:r>
      <w:r w:rsidRPr="00D10ED3">
        <w:rPr>
          <w:rFonts w:ascii="Times New Roman" w:hAnsi="Times New Roman" w:cs="Times New Roman"/>
          <w:sz w:val="24"/>
          <w:szCs w:val="24"/>
        </w:rPr>
        <w:t>disruption of the chemical reaction between the elements of a fire.</w:t>
      </w:r>
      <w:r w:rsidRPr="00D10ED3">
        <w:rPr>
          <w:rFonts w:ascii="Times New Roman" w:hAnsi="Times New Roman" w:cs="Times New Roman"/>
          <w:sz w:val="24"/>
          <w:szCs w:val="24"/>
        </w:rPr>
        <w:tab/>
        <w:t>(1)</w:t>
      </w:r>
    </w:p>
    <w:p w:rsidR="00DE3140" w:rsidRPr="00C054B4" w:rsidRDefault="00DE3140" w:rsidP="00DE3140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0C030F" w:rsidRDefault="000C030F" w:rsidP="00DE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0C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98C"/>
    <w:multiLevelType w:val="hybridMultilevel"/>
    <w:tmpl w:val="FADC5EB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30002"/>
    <w:multiLevelType w:val="hybridMultilevel"/>
    <w:tmpl w:val="4BE03A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7EDA"/>
    <w:multiLevelType w:val="hybridMultilevel"/>
    <w:tmpl w:val="35685E60"/>
    <w:lvl w:ilvl="0" w:tplc="8CCAAB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A3760C5"/>
    <w:multiLevelType w:val="hybridMultilevel"/>
    <w:tmpl w:val="783AD11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6BB12CCB"/>
    <w:multiLevelType w:val="hybridMultilevel"/>
    <w:tmpl w:val="33FA4A9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67B39"/>
    <w:multiLevelType w:val="hybridMultilevel"/>
    <w:tmpl w:val="48DA283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0C030F"/>
    <w:rsid w:val="0010615D"/>
    <w:rsid w:val="00195091"/>
    <w:rsid w:val="00197D4E"/>
    <w:rsid w:val="001E3CB9"/>
    <w:rsid w:val="00273D81"/>
    <w:rsid w:val="00287576"/>
    <w:rsid w:val="00327E09"/>
    <w:rsid w:val="0038026A"/>
    <w:rsid w:val="003862F8"/>
    <w:rsid w:val="003A1207"/>
    <w:rsid w:val="003F065C"/>
    <w:rsid w:val="004765A7"/>
    <w:rsid w:val="0076446C"/>
    <w:rsid w:val="00765E74"/>
    <w:rsid w:val="0081769E"/>
    <w:rsid w:val="008D6AF1"/>
    <w:rsid w:val="00922EF4"/>
    <w:rsid w:val="0093177F"/>
    <w:rsid w:val="0098118C"/>
    <w:rsid w:val="00A149DF"/>
    <w:rsid w:val="00A162B1"/>
    <w:rsid w:val="00A31B87"/>
    <w:rsid w:val="00B4788F"/>
    <w:rsid w:val="00B52492"/>
    <w:rsid w:val="00BE62A2"/>
    <w:rsid w:val="00C054B4"/>
    <w:rsid w:val="00C11482"/>
    <w:rsid w:val="00C11624"/>
    <w:rsid w:val="00C570E4"/>
    <w:rsid w:val="00DE3140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2020-04-20T14:01:00Z</dcterms:created>
  <dcterms:modified xsi:type="dcterms:W3CDTF">2020-04-20T14:01:00Z</dcterms:modified>
</cp:coreProperties>
</file>