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4141C" w14:textId="77777777" w:rsidR="003612A1" w:rsidRDefault="003612A1" w:rsidP="002835DB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</w:rPr>
      </w:pPr>
      <w:bookmarkStart w:id="0" w:name="_Hlk38554053"/>
    </w:p>
    <w:tbl>
      <w:tblPr>
        <w:tblStyle w:val="TableGrid1"/>
        <w:tblW w:w="7805" w:type="dxa"/>
        <w:tblLook w:val="04A0" w:firstRow="1" w:lastRow="0" w:firstColumn="1" w:lastColumn="0" w:noHBand="0" w:noVBand="1"/>
      </w:tblPr>
      <w:tblGrid>
        <w:gridCol w:w="7805"/>
      </w:tblGrid>
      <w:tr w:rsidR="003612A1" w:rsidRPr="000D12A0" w14:paraId="3A189A79" w14:textId="77777777" w:rsidTr="00B8231D">
        <w:trPr>
          <w:trHeight w:val="9250"/>
        </w:trPr>
        <w:tc>
          <w:tcPr>
            <w:tcW w:w="7805" w:type="dxa"/>
          </w:tcPr>
          <w:p w14:paraId="14649D2F" w14:textId="77777777" w:rsidR="003612A1" w:rsidRPr="000D12A0" w:rsidRDefault="003612A1" w:rsidP="00B8231D"/>
          <w:p w14:paraId="72EEDA94" w14:textId="77777777" w:rsidR="003612A1" w:rsidRPr="000D12A0" w:rsidRDefault="003612A1" w:rsidP="00B8231D"/>
          <w:p w14:paraId="50445D0C" w14:textId="77777777" w:rsidR="003612A1" w:rsidRPr="000D12A0" w:rsidRDefault="003612A1" w:rsidP="00B8231D">
            <w:pPr>
              <w:spacing w:line="276" w:lineRule="auto"/>
              <w:rPr>
                <w:sz w:val="32"/>
                <w:szCs w:val="32"/>
              </w:rPr>
            </w:pPr>
            <w:r w:rsidRPr="000D12A0">
              <w:rPr>
                <w:sz w:val="20"/>
                <w:szCs w:val="20"/>
              </w:rPr>
              <w:br w:type="textWrapping" w:clear="all"/>
            </w:r>
            <w:r w:rsidRPr="000D12A0"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9394713" wp14:editId="1568720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12A0">
              <w:t xml:space="preserve">                                 </w:t>
            </w:r>
            <w:r w:rsidRPr="000D12A0">
              <w:rPr>
                <w:sz w:val="32"/>
                <w:szCs w:val="32"/>
              </w:rPr>
              <w:t>Province of the</w:t>
            </w:r>
          </w:p>
          <w:p w14:paraId="69B263CF" w14:textId="77777777" w:rsidR="003612A1" w:rsidRPr="000D12A0" w:rsidRDefault="003612A1" w:rsidP="00B8231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0D12A0">
              <w:rPr>
                <w:sz w:val="48"/>
                <w:szCs w:val="48"/>
                <w:u w:val="single"/>
              </w:rPr>
              <w:t>EASTERN CAPE</w:t>
            </w:r>
          </w:p>
          <w:p w14:paraId="7BABDCDA" w14:textId="77777777" w:rsidR="003612A1" w:rsidRPr="000D12A0" w:rsidRDefault="003612A1" w:rsidP="00B8231D">
            <w:pPr>
              <w:ind w:left="1440" w:firstLine="720"/>
              <w:rPr>
                <w:sz w:val="36"/>
                <w:szCs w:val="36"/>
              </w:rPr>
            </w:pPr>
            <w:r w:rsidRPr="000D12A0">
              <w:rPr>
                <w:sz w:val="36"/>
                <w:szCs w:val="36"/>
              </w:rPr>
              <w:t>EDUCATION</w:t>
            </w:r>
          </w:p>
          <w:p w14:paraId="0B44A38A" w14:textId="77777777" w:rsidR="003612A1" w:rsidRPr="000D12A0" w:rsidRDefault="003612A1" w:rsidP="00B8231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6342A0D9" w14:textId="77777777" w:rsidR="003612A1" w:rsidRPr="000D12A0" w:rsidRDefault="003612A1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0E219C1F" w14:textId="77777777" w:rsidR="003612A1" w:rsidRPr="000D12A0" w:rsidRDefault="003612A1" w:rsidP="00B8231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D12A0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7512" w:type="dxa"/>
              <w:tblLook w:val="04A0" w:firstRow="1" w:lastRow="0" w:firstColumn="1" w:lastColumn="0" w:noHBand="0" w:noVBand="1"/>
            </w:tblPr>
            <w:tblGrid>
              <w:gridCol w:w="1374"/>
              <w:gridCol w:w="2509"/>
              <w:gridCol w:w="939"/>
              <w:gridCol w:w="775"/>
              <w:gridCol w:w="910"/>
              <w:gridCol w:w="1005"/>
            </w:tblGrid>
            <w:tr w:rsidR="003612A1" w:rsidRPr="000D12A0" w14:paraId="586B14E2" w14:textId="77777777" w:rsidTr="00B8231D">
              <w:trPr>
                <w:trHeight w:val="39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6F0B55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51128CF3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B634A5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9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0E8D23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494078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3B23BF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D71C71" w14:textId="01F72B41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6 </w:t>
                  </w:r>
                  <w:bookmarkStart w:id="1" w:name="_GoBack"/>
                  <w:bookmarkEnd w:id="1"/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May</w:t>
                  </w:r>
                  <w:r w:rsidRPr="000D12A0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–2020</w:t>
                  </w:r>
                </w:p>
              </w:tc>
            </w:tr>
            <w:tr w:rsidR="003612A1" w:rsidRPr="000D12A0" w14:paraId="6B0363DE" w14:textId="77777777" w:rsidTr="00B8231D">
              <w:trPr>
                <w:trHeight w:val="393"/>
              </w:trPr>
              <w:tc>
                <w:tcPr>
                  <w:tcW w:w="1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0D096E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522F86F1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58BE6B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COST ACCOUNTING (MANUFACTURING)</w:t>
                  </w:r>
                </w:p>
              </w:tc>
              <w:tc>
                <w:tcPr>
                  <w:tcW w:w="382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8DD3CE" w14:textId="77777777" w:rsidR="003612A1" w:rsidRPr="000D12A0" w:rsidRDefault="003612A1" w:rsidP="00B8231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D12A0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Term 2</w:t>
                  </w:r>
                </w:p>
              </w:tc>
            </w:tr>
          </w:tbl>
          <w:p w14:paraId="7C1B3A46" w14:textId="77777777" w:rsidR="003612A1" w:rsidRPr="000D12A0" w:rsidRDefault="003612A1" w:rsidP="00B8231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3B978EBC" w14:textId="77777777" w:rsidR="003612A1" w:rsidRPr="000D12A0" w:rsidRDefault="003612A1" w:rsidP="00B8231D">
            <w:pPr>
              <w:jc w:val="center"/>
              <w:rPr>
                <w:sz w:val="72"/>
                <w:szCs w:val="72"/>
              </w:rPr>
            </w:pPr>
          </w:p>
          <w:p w14:paraId="404B8D27" w14:textId="77777777" w:rsidR="003612A1" w:rsidRPr="000D12A0" w:rsidRDefault="003612A1" w:rsidP="00B8231D">
            <w:pPr>
              <w:jc w:val="center"/>
              <w:rPr>
                <w:sz w:val="72"/>
                <w:szCs w:val="72"/>
              </w:rPr>
            </w:pPr>
          </w:p>
          <w:p w14:paraId="2D72D641" w14:textId="77777777" w:rsidR="003612A1" w:rsidRPr="000D12A0" w:rsidRDefault="003612A1" w:rsidP="00B8231D">
            <w:pPr>
              <w:jc w:val="center"/>
              <w:rPr>
                <w:sz w:val="72"/>
                <w:szCs w:val="72"/>
              </w:rPr>
            </w:pPr>
          </w:p>
          <w:p w14:paraId="29924139" w14:textId="77777777" w:rsidR="003612A1" w:rsidRPr="000D12A0" w:rsidRDefault="003612A1" w:rsidP="00B8231D">
            <w:pPr>
              <w:jc w:val="center"/>
              <w:rPr>
                <w:sz w:val="72"/>
                <w:szCs w:val="72"/>
              </w:rPr>
            </w:pPr>
          </w:p>
          <w:p w14:paraId="6ADCF7BA" w14:textId="77777777" w:rsidR="003612A1" w:rsidRPr="000D12A0" w:rsidRDefault="003612A1" w:rsidP="00B8231D">
            <w:pPr>
              <w:jc w:val="center"/>
              <w:rPr>
                <w:sz w:val="72"/>
                <w:szCs w:val="72"/>
              </w:rPr>
            </w:pPr>
          </w:p>
        </w:tc>
      </w:tr>
    </w:tbl>
    <w:p w14:paraId="5CEAF031" w14:textId="77777777" w:rsidR="003612A1" w:rsidRPr="000D12A0" w:rsidRDefault="003612A1" w:rsidP="003612A1">
      <w:pPr>
        <w:spacing w:after="0" w:line="240" w:lineRule="auto"/>
        <w:rPr>
          <w:rFonts w:ascii="Arial" w:eastAsia="Batang" w:hAnsi="Arial" w:cs="Arial"/>
          <w:b/>
          <w:color w:val="000000"/>
          <w:sz w:val="24"/>
          <w:szCs w:val="20"/>
          <w:lang w:val="en-GB"/>
        </w:rPr>
      </w:pPr>
    </w:p>
    <w:p w14:paraId="3C0D78A5" w14:textId="77777777" w:rsidR="003612A1" w:rsidRDefault="003612A1" w:rsidP="003612A1">
      <w:pPr>
        <w:spacing w:line="256" w:lineRule="auto"/>
        <w:rPr>
          <w:b/>
          <w:sz w:val="56"/>
          <w:szCs w:val="56"/>
        </w:rPr>
      </w:pPr>
    </w:p>
    <w:p w14:paraId="6BDA1A8B" w14:textId="77777777" w:rsidR="003612A1" w:rsidRDefault="003612A1" w:rsidP="003612A1">
      <w:pPr>
        <w:spacing w:line="256" w:lineRule="auto"/>
        <w:rPr>
          <w:b/>
          <w:sz w:val="56"/>
          <w:szCs w:val="56"/>
        </w:rPr>
      </w:pPr>
    </w:p>
    <w:p w14:paraId="6490D9BB" w14:textId="3E5FBB32" w:rsidR="002835DB" w:rsidRPr="00BA4EE9" w:rsidRDefault="003612A1" w:rsidP="002835DB">
      <w:pPr>
        <w:spacing w:after="0" w:line="240" w:lineRule="auto"/>
        <w:jc w:val="both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lastRenderedPageBreak/>
        <w:t>1.</w:t>
      </w:r>
      <w:r w:rsidR="002835DB">
        <w:rPr>
          <w:rFonts w:ascii="Arial" w:eastAsia="Batang" w:hAnsi="Arial" w:cs="Arial"/>
          <w:b/>
          <w:sz w:val="24"/>
          <w:szCs w:val="24"/>
        </w:rPr>
        <w:t>1.</w:t>
      </w:r>
    </w:p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268"/>
        <w:gridCol w:w="1638"/>
        <w:gridCol w:w="671"/>
        <w:gridCol w:w="540"/>
        <w:gridCol w:w="2029"/>
        <w:gridCol w:w="1669"/>
      </w:tblGrid>
      <w:tr w:rsidR="002835DB" w:rsidRPr="00BA4EE9" w14:paraId="5CAFE0AE" w14:textId="77777777" w:rsidTr="00647D56">
        <w:trPr>
          <w:trHeight w:val="412"/>
        </w:trPr>
        <w:tc>
          <w:tcPr>
            <w:tcW w:w="100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3FDDA63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 xml:space="preserve">General Ledger of Metal Manufacturers </w:t>
            </w:r>
          </w:p>
        </w:tc>
      </w:tr>
      <w:tr w:rsidR="002835DB" w:rsidRPr="00BA4EE9" w14:paraId="2156E196" w14:textId="77777777" w:rsidTr="00647D56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24B4F72" w14:textId="569EA64B" w:rsidR="002835DB" w:rsidRPr="00BA4EE9" w:rsidRDefault="003612A1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1.</w:t>
            </w:r>
            <w:r w:rsidR="002835DB" w:rsidRPr="00BA4EE9">
              <w:rPr>
                <w:rFonts w:ascii="Arial" w:eastAsia="Batang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9382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33B941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Raw Materials Stock</w:t>
            </w:r>
          </w:p>
        </w:tc>
      </w:tr>
      <w:tr w:rsidR="002835DB" w:rsidRPr="00BA4EE9" w14:paraId="0B600D0E" w14:textId="77777777" w:rsidTr="00647D56"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D18EB6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Mar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600C3CF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</w:tcPr>
          <w:p w14:paraId="508C9CF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D6D73A9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  <w:r>
              <w:rPr>
                <w:rFonts w:ascii="Arial" w:eastAsia="Batang" w:hAnsi="Arial" w:cs="Arial"/>
                <w:sz w:val="24"/>
                <w:szCs w:val="24"/>
              </w:rPr>
              <w:t>30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440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AFAF76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shd w:val="clear" w:color="auto" w:fill="auto"/>
          </w:tcPr>
          <w:p w14:paraId="78F12E0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029" w:type="dxa"/>
            <w:tcBorders>
              <w:top w:val="single" w:sz="12" w:space="0" w:color="000000"/>
            </w:tcBorders>
            <w:shd w:val="clear" w:color="auto" w:fill="auto"/>
          </w:tcPr>
          <w:p w14:paraId="577FFB6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Direct Materials Cost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66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3DC095C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9</w:t>
            </w:r>
            <w:r>
              <w:rPr>
                <w:rFonts w:ascii="Arial" w:eastAsia="Batang" w:hAnsi="Arial" w:cs="Arial"/>
                <w:sz w:val="24"/>
                <w:szCs w:val="24"/>
              </w:rPr>
              <w:t>80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880</w:t>
            </w:r>
          </w:p>
        </w:tc>
      </w:tr>
      <w:tr w:rsidR="002835DB" w:rsidRPr="00BA4EE9" w14:paraId="0C8CB2D2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7EE1848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567" w:type="dxa"/>
            <w:shd w:val="clear" w:color="auto" w:fill="auto"/>
          </w:tcPr>
          <w:p w14:paraId="2CA578C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6317F07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Creditors’ Control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6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70F493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98</w:t>
            </w:r>
            <w:r>
              <w:rPr>
                <w:rFonts w:ascii="Arial" w:eastAsia="Batang" w:hAnsi="Arial" w:cs="Arial"/>
                <w:sz w:val="24"/>
                <w:szCs w:val="24"/>
              </w:rPr>
              <w:t>3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440</w:t>
            </w:r>
          </w:p>
        </w:tc>
        <w:tc>
          <w:tcPr>
            <w:tcW w:w="671" w:type="dxa"/>
            <w:tcBorders>
              <w:left w:val="single" w:sz="12" w:space="0" w:color="000000"/>
            </w:tcBorders>
            <w:shd w:val="clear" w:color="auto" w:fill="auto"/>
          </w:tcPr>
          <w:p w14:paraId="1063821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482B2A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14:paraId="350B912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66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CC1D4C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13</w:t>
            </w:r>
            <w:r>
              <w:rPr>
                <w:rFonts w:ascii="Arial" w:eastAsia="Batang" w:hAnsi="Arial" w:cs="Arial"/>
                <w:sz w:val="24"/>
                <w:szCs w:val="24"/>
              </w:rPr>
              <w:t>3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000</w:t>
            </w:r>
          </w:p>
        </w:tc>
      </w:tr>
      <w:tr w:rsidR="002835DB" w:rsidRPr="00BA4EE9" w14:paraId="29ED3E46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0CB4DD5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19BE4D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4A5DEB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5E2CE9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1 11</w:t>
            </w:r>
            <w:r>
              <w:rPr>
                <w:rFonts w:ascii="Arial" w:eastAsia="Batang" w:hAnsi="Arial" w:cs="Arial"/>
                <w:sz w:val="24"/>
                <w:szCs w:val="24"/>
              </w:rPr>
              <w:t>3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 880</w:t>
            </w:r>
          </w:p>
        </w:tc>
        <w:tc>
          <w:tcPr>
            <w:tcW w:w="671" w:type="dxa"/>
            <w:tcBorders>
              <w:left w:val="single" w:sz="12" w:space="0" w:color="000000"/>
            </w:tcBorders>
            <w:shd w:val="clear" w:color="auto" w:fill="auto"/>
          </w:tcPr>
          <w:p w14:paraId="59EDA7F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D52310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14:paraId="252EF7F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EC6BB8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1 11</w:t>
            </w:r>
            <w:r>
              <w:rPr>
                <w:rFonts w:ascii="Arial" w:eastAsia="Batang" w:hAnsi="Arial" w:cs="Arial"/>
                <w:sz w:val="24"/>
                <w:szCs w:val="24"/>
              </w:rPr>
              <w:t>3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 880</w:t>
            </w:r>
          </w:p>
        </w:tc>
      </w:tr>
      <w:tr w:rsidR="002835DB" w:rsidRPr="00BA4EE9" w14:paraId="74013806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0D7AC16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Mar</w:t>
            </w:r>
          </w:p>
        </w:tc>
        <w:tc>
          <w:tcPr>
            <w:tcW w:w="567" w:type="dxa"/>
            <w:shd w:val="clear" w:color="auto" w:fill="auto"/>
          </w:tcPr>
          <w:p w14:paraId="395A21D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1D159B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76BEA84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13</w:t>
            </w:r>
            <w:r>
              <w:rPr>
                <w:rFonts w:ascii="Arial" w:eastAsia="Batang" w:hAnsi="Arial" w:cs="Arial"/>
                <w:sz w:val="24"/>
                <w:szCs w:val="24"/>
              </w:rPr>
              <w:t>3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671" w:type="dxa"/>
            <w:tcBorders>
              <w:left w:val="single" w:sz="12" w:space="0" w:color="000000"/>
            </w:tcBorders>
            <w:shd w:val="clear" w:color="auto" w:fill="auto"/>
          </w:tcPr>
          <w:p w14:paraId="3210C1C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E640B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14:paraId="674C7A8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C0557AB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6DCF3696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35DB" w:rsidRPr="00BA4EE9" w14:paraId="3720BD23" w14:textId="77777777" w:rsidTr="00647D56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14C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Times New Roman"/>
                <w:vanish/>
                <w:sz w:val="24"/>
                <w:szCs w:val="20"/>
                <w:lang w:val="en-GB"/>
              </w:rPr>
            </w:pPr>
          </w:p>
        </w:tc>
      </w:tr>
      <w:tr w:rsidR="002835DB" w:rsidRPr="00BA4EE9" w14:paraId="161AE66D" w14:textId="77777777" w:rsidTr="00647D56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B82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Times New Roman"/>
                <w:vanish/>
                <w:sz w:val="24"/>
                <w:szCs w:val="20"/>
                <w:lang w:val="en-GB"/>
              </w:rPr>
            </w:pPr>
          </w:p>
        </w:tc>
      </w:tr>
    </w:tbl>
    <w:p w14:paraId="2106A71C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"/>
          <w:szCs w:val="20"/>
          <w:lang w:val="en-GB"/>
        </w:rPr>
      </w:pPr>
    </w:p>
    <w:p w14:paraId="1745A9E7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sz w:val="24"/>
          <w:szCs w:val="20"/>
          <w:lang w:val="en-GB"/>
        </w:rPr>
      </w:pPr>
    </w:p>
    <w:tbl>
      <w:tblPr>
        <w:tblW w:w="81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</w:tblGrid>
      <w:tr w:rsidR="002835DB" w:rsidRPr="00BA4EE9" w14:paraId="4BC9125D" w14:textId="77777777" w:rsidTr="00647D56">
        <w:trPr>
          <w:jc w:val="right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93B66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4ECDB392" w14:textId="77777777" w:rsidTr="00647D56">
        <w:trPr>
          <w:jc w:val="right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D2532C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6</w:t>
            </w:r>
          </w:p>
        </w:tc>
      </w:tr>
    </w:tbl>
    <w:p w14:paraId="446EDA28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p w14:paraId="6BB3FC82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2268"/>
        <w:gridCol w:w="1638"/>
        <w:gridCol w:w="630"/>
        <w:gridCol w:w="567"/>
        <w:gridCol w:w="2120"/>
        <w:gridCol w:w="1566"/>
      </w:tblGrid>
      <w:tr w:rsidR="002835DB" w:rsidRPr="00BA4EE9" w14:paraId="36F591E4" w14:textId="77777777" w:rsidTr="00647D56"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2EAE81B" w14:textId="062D2E14" w:rsidR="002835DB" w:rsidRPr="00BA4EE9" w:rsidRDefault="003612A1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t>1.</w:t>
            </w:r>
            <w:r w:rsidR="002835DB" w:rsidRPr="00BA4EE9">
              <w:rPr>
                <w:rFonts w:ascii="Arial" w:eastAsia="Batang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9356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D74EC4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Work-in-Process Stock</w:t>
            </w:r>
          </w:p>
        </w:tc>
      </w:tr>
      <w:tr w:rsidR="002835DB" w:rsidRPr="00BA4EE9" w14:paraId="044D0F1E" w14:textId="77777777" w:rsidTr="00647D56"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05EAA5C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Mar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15E5B35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auto"/>
          </w:tcPr>
          <w:p w14:paraId="281E868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61B7BB3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E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  <w:r>
              <w:rPr>
                <w:rFonts w:ascii="Arial" w:eastAsia="Batang" w:hAnsi="Arial" w:cs="Arial"/>
                <w:sz w:val="24"/>
                <w:szCs w:val="24"/>
              </w:rPr>
              <w:t>91 000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76564A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67D2763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120" w:type="dxa"/>
            <w:tcBorders>
              <w:top w:val="single" w:sz="12" w:space="0" w:color="000000"/>
            </w:tcBorders>
            <w:shd w:val="clear" w:color="auto" w:fill="auto"/>
          </w:tcPr>
          <w:p w14:paraId="100CF96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Finished Goods Stock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66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CC81EA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E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1 </w:t>
            </w:r>
            <w:r>
              <w:rPr>
                <w:rFonts w:ascii="Arial" w:eastAsia="Batang" w:hAnsi="Arial" w:cs="Arial"/>
                <w:sz w:val="24"/>
                <w:szCs w:val="24"/>
              </w:rPr>
              <w:t>932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 000</w:t>
            </w:r>
          </w:p>
        </w:tc>
      </w:tr>
      <w:tr w:rsidR="002835DB" w:rsidRPr="00BA4EE9" w14:paraId="3BEDC4BC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1B499D9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567" w:type="dxa"/>
            <w:shd w:val="clear" w:color="auto" w:fill="auto"/>
          </w:tcPr>
          <w:p w14:paraId="722F32F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17C4409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Direct Materials Cost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638" w:type="dxa"/>
            <w:tcBorders>
              <w:right w:val="single" w:sz="12" w:space="0" w:color="000000"/>
            </w:tcBorders>
            <w:shd w:val="clear" w:color="auto" w:fill="auto"/>
          </w:tcPr>
          <w:p w14:paraId="5EEFE176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E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9</w:t>
            </w:r>
            <w:r>
              <w:rPr>
                <w:rFonts w:ascii="Arial" w:eastAsia="Batang" w:hAnsi="Arial" w:cs="Arial"/>
                <w:sz w:val="24"/>
                <w:szCs w:val="24"/>
              </w:rPr>
              <w:t>80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880</w:t>
            </w: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33A9539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1F7CA8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1A206EC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566" w:type="dxa"/>
            <w:tcBorders>
              <w:right w:val="single" w:sz="12" w:space="0" w:color="000000"/>
            </w:tcBorders>
            <w:shd w:val="clear" w:color="auto" w:fill="auto"/>
          </w:tcPr>
          <w:p w14:paraId="6945F5A6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9</w:t>
            </w:r>
            <w:r>
              <w:rPr>
                <w:rFonts w:ascii="Arial" w:eastAsia="Batang" w:hAnsi="Arial" w:cs="Arial"/>
                <w:sz w:val="24"/>
                <w:szCs w:val="24"/>
              </w:rPr>
              <w:t>4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sz w:val="24"/>
                <w:szCs w:val="24"/>
              </w:rPr>
              <w:t>2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40</w:t>
            </w:r>
          </w:p>
        </w:tc>
      </w:tr>
      <w:tr w:rsidR="002835DB" w:rsidRPr="00BA4EE9" w14:paraId="302C4ABE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2BA13B9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376BFE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ADE54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Direct </w:t>
            </w:r>
            <w:proofErr w:type="spellStart"/>
            <w:proofErr w:type="gramStart"/>
            <w:r w:rsidRPr="00BA4EE9">
              <w:rPr>
                <w:rFonts w:ascii="Arial" w:eastAsia="Batang" w:hAnsi="Arial" w:cs="Arial"/>
                <w:sz w:val="24"/>
                <w:szCs w:val="24"/>
              </w:rPr>
              <w:t>Labour</w:t>
            </w:r>
            <w:proofErr w:type="spellEnd"/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Cost</w:t>
            </w:r>
            <w:proofErr w:type="gramEnd"/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638" w:type="dxa"/>
            <w:tcBorders>
              <w:right w:val="single" w:sz="12" w:space="0" w:color="000000"/>
            </w:tcBorders>
            <w:shd w:val="clear" w:color="auto" w:fill="auto"/>
          </w:tcPr>
          <w:p w14:paraId="7341AA22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24</w:t>
            </w:r>
            <w:r>
              <w:rPr>
                <w:rFonts w:ascii="Arial" w:eastAsia="Batang" w:hAnsi="Arial" w:cs="Arial"/>
                <w:sz w:val="24"/>
                <w:szCs w:val="24"/>
              </w:rPr>
              <w:t>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360</w:t>
            </w: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3928D64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EB172C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288D285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right w:val="single" w:sz="12" w:space="0" w:color="000000"/>
            </w:tcBorders>
            <w:shd w:val="clear" w:color="auto" w:fill="auto"/>
          </w:tcPr>
          <w:p w14:paraId="4A5168BF" w14:textId="77777777" w:rsidR="002835DB" w:rsidRPr="00BA4EE9" w:rsidRDefault="002835DB" w:rsidP="00647D56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514E70D6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2E3C2F5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F01D8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A99B7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Factory Overhead Cost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63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BEBCEA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E"/>
            </w:r>
            <w:r>
              <w:rPr>
                <w:rFonts w:ascii="Arial" w:eastAsia="Batang" w:hAnsi="Arial" w:cs="Arial"/>
                <w:sz w:val="24"/>
                <w:szCs w:val="24"/>
              </w:rPr>
              <w:t>605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sz w:val="24"/>
                <w:szCs w:val="24"/>
              </w:rPr>
              <w:t>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706220F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979A4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6060A5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C71A72" w14:textId="77777777" w:rsidR="002835DB" w:rsidRPr="00BA4EE9" w:rsidRDefault="002835DB" w:rsidP="00647D56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25438C4D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494BB16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7E0EF2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44140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1D884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2 026 2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40</w:t>
            </w: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209C16B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F2077B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3B9DB6B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787C41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2 026 2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40</w:t>
            </w:r>
          </w:p>
        </w:tc>
      </w:tr>
      <w:tr w:rsidR="002835DB" w:rsidRPr="00BA4EE9" w14:paraId="31E03591" w14:textId="77777777" w:rsidTr="00647D56"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2B6A32C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Mar</w:t>
            </w:r>
          </w:p>
        </w:tc>
        <w:tc>
          <w:tcPr>
            <w:tcW w:w="567" w:type="dxa"/>
            <w:shd w:val="clear" w:color="auto" w:fill="auto"/>
          </w:tcPr>
          <w:p w14:paraId="242AB6B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5B13E3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63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4BAC7762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9</w:t>
            </w:r>
            <w:r>
              <w:rPr>
                <w:rFonts w:ascii="Arial" w:eastAsia="Batang" w:hAnsi="Arial" w:cs="Arial"/>
                <w:sz w:val="24"/>
                <w:szCs w:val="24"/>
              </w:rPr>
              <w:t>4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sz w:val="24"/>
                <w:szCs w:val="24"/>
              </w:rPr>
              <w:t>2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40</w:t>
            </w:r>
          </w:p>
        </w:tc>
        <w:tc>
          <w:tcPr>
            <w:tcW w:w="630" w:type="dxa"/>
            <w:tcBorders>
              <w:left w:val="single" w:sz="12" w:space="0" w:color="000000"/>
            </w:tcBorders>
            <w:shd w:val="clear" w:color="auto" w:fill="auto"/>
          </w:tcPr>
          <w:p w14:paraId="326CB54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744ED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uto"/>
          </w:tcPr>
          <w:p w14:paraId="7C01A8A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B110D9" w14:textId="77777777" w:rsidR="002835DB" w:rsidRPr="00BA4EE9" w:rsidRDefault="002835DB" w:rsidP="00647D56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0173C243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35DB" w:rsidRPr="00BA4EE9" w14:paraId="2B35579E" w14:textId="77777777" w:rsidTr="00647D56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03BD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Times New Roman"/>
                <w:vanish/>
                <w:sz w:val="24"/>
                <w:szCs w:val="20"/>
                <w:lang w:val="en-GB"/>
              </w:rPr>
            </w:pPr>
          </w:p>
        </w:tc>
      </w:tr>
      <w:tr w:rsidR="002835DB" w:rsidRPr="00BA4EE9" w14:paraId="178D51D9" w14:textId="77777777" w:rsidTr="00647D56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F0E88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Times New Roman"/>
                <w:vanish/>
                <w:sz w:val="24"/>
                <w:szCs w:val="20"/>
                <w:lang w:val="en-GB"/>
              </w:rPr>
            </w:pPr>
          </w:p>
        </w:tc>
      </w:tr>
    </w:tbl>
    <w:p w14:paraId="2389AE87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"/>
          <w:szCs w:val="20"/>
          <w:lang w:val="en-GB"/>
        </w:rPr>
      </w:pPr>
    </w:p>
    <w:p w14:paraId="73F92976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sz w:val="2"/>
          <w:szCs w:val="20"/>
          <w:lang w:val="en-GB"/>
        </w:rPr>
      </w:pPr>
    </w:p>
    <w:tbl>
      <w:tblPr>
        <w:tblW w:w="85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</w:tblGrid>
      <w:tr w:rsidR="002835DB" w:rsidRPr="00BA4EE9" w14:paraId="1ACAB716" w14:textId="77777777" w:rsidTr="00647D56">
        <w:trPr>
          <w:jc w:val="right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B88B74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2835DB" w:rsidRPr="00BA4EE9" w14:paraId="0D0428A3" w14:textId="77777777" w:rsidTr="00647D56">
        <w:trPr>
          <w:jc w:val="right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DE8794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11</w:t>
            </w:r>
          </w:p>
        </w:tc>
      </w:tr>
    </w:tbl>
    <w:p w14:paraId="7397B008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sz w:val="24"/>
          <w:szCs w:val="24"/>
        </w:rPr>
      </w:pPr>
    </w:p>
    <w:tbl>
      <w:tblPr>
        <w:tblW w:w="10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0"/>
        <w:gridCol w:w="483"/>
        <w:gridCol w:w="2329"/>
        <w:gridCol w:w="1545"/>
        <w:gridCol w:w="707"/>
        <w:gridCol w:w="483"/>
        <w:gridCol w:w="2258"/>
        <w:gridCol w:w="1544"/>
      </w:tblGrid>
      <w:tr w:rsidR="002835DB" w:rsidRPr="00BA4EE9" w14:paraId="2D0782EE" w14:textId="77777777" w:rsidTr="00647D56">
        <w:trPr>
          <w:jc w:val="center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D49134D" w14:textId="4A3F5820" w:rsidR="002835DB" w:rsidRPr="00BA4EE9" w:rsidRDefault="003612A1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</w:rPr>
              <w:t>1.</w:t>
            </w:r>
            <w:r w:rsidR="002835DB" w:rsidRPr="00BA4EE9">
              <w:rPr>
                <w:rFonts w:ascii="Arial" w:eastAsia="Batang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9424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7763622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Finished Goods stock</w:t>
            </w:r>
          </w:p>
        </w:tc>
      </w:tr>
      <w:tr w:rsidR="002835DB" w:rsidRPr="00BA4EE9" w14:paraId="071DF6FA" w14:textId="77777777" w:rsidTr="00647D56">
        <w:trPr>
          <w:jc w:val="center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1436B05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Mar</w:t>
            </w: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1118B9B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12" w:space="0" w:color="000000"/>
            </w:tcBorders>
            <w:shd w:val="clear" w:color="auto" w:fill="auto"/>
          </w:tcPr>
          <w:p w14:paraId="7C98E0A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0FEFD565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3</w:t>
            </w:r>
            <w:r>
              <w:rPr>
                <w:rFonts w:ascii="Arial" w:eastAsia="Batang" w:hAnsi="Arial" w:cs="Arial"/>
                <w:sz w:val="24"/>
                <w:szCs w:val="24"/>
              </w:rPr>
              <w:t>7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7EDA2C1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12D9D17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279" w:type="dxa"/>
            <w:tcBorders>
              <w:top w:val="single" w:sz="12" w:space="0" w:color="000000"/>
            </w:tcBorders>
            <w:shd w:val="clear" w:color="auto" w:fill="auto"/>
          </w:tcPr>
          <w:p w14:paraId="494464F8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Cost of Sales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5FE2492C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Batang" w:hAnsi="Arial" w:cs="Arial"/>
                <w:sz w:val="24"/>
                <w:szCs w:val="24"/>
              </w:rPr>
              <w:t>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00 000</w:t>
            </w:r>
          </w:p>
        </w:tc>
      </w:tr>
      <w:tr w:rsidR="002835DB" w:rsidRPr="00BA4EE9" w14:paraId="6E55BABA" w14:textId="77777777" w:rsidTr="00647D56">
        <w:trPr>
          <w:jc w:val="center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3988E1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2E8EF35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12" w:space="0" w:color="000000"/>
            </w:tcBorders>
            <w:shd w:val="clear" w:color="auto" w:fill="auto"/>
          </w:tcPr>
          <w:p w14:paraId="3D19862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Work-in-process stock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73B64B3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E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Batang" w:hAnsi="Arial" w:cs="Arial"/>
                <w:sz w:val="24"/>
                <w:szCs w:val="24"/>
              </w:rPr>
              <w:t>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32 000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C92F028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12" w:space="0" w:color="000000"/>
            </w:tcBorders>
            <w:shd w:val="clear" w:color="auto" w:fill="auto"/>
          </w:tcPr>
          <w:p w14:paraId="0C14132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12" w:space="0" w:color="000000"/>
            </w:tcBorders>
            <w:shd w:val="clear" w:color="auto" w:fill="auto"/>
          </w:tcPr>
          <w:p w14:paraId="792FE38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55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3D39D2B8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6</w:t>
            </w:r>
            <w:r>
              <w:rPr>
                <w:rFonts w:ascii="Arial" w:eastAsia="Batang" w:hAnsi="Arial" w:cs="Arial"/>
                <w:sz w:val="24"/>
                <w:szCs w:val="24"/>
              </w:rPr>
              <w:t>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000</w:t>
            </w:r>
          </w:p>
        </w:tc>
      </w:tr>
      <w:tr w:rsidR="002835DB" w:rsidRPr="00BA4EE9" w14:paraId="5D336951" w14:textId="77777777" w:rsidTr="00647D56">
        <w:trPr>
          <w:jc w:val="center"/>
        </w:trPr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69E9624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396B855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352" w:type="dxa"/>
            <w:shd w:val="clear" w:color="auto" w:fill="auto"/>
          </w:tcPr>
          <w:p w14:paraId="6CE86FF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1C4A7F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Batang" w:hAnsi="Arial" w:cs="Arial"/>
                <w:sz w:val="24"/>
                <w:szCs w:val="24"/>
              </w:rPr>
              <w:t>969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5462B60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69EE778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14:paraId="7C6D0E7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ED219C4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1 </w:t>
            </w:r>
            <w:r>
              <w:rPr>
                <w:rFonts w:ascii="Arial" w:eastAsia="Batang" w:hAnsi="Arial" w:cs="Arial"/>
                <w:sz w:val="24"/>
                <w:szCs w:val="24"/>
              </w:rPr>
              <w:t>969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000</w:t>
            </w:r>
          </w:p>
        </w:tc>
      </w:tr>
      <w:tr w:rsidR="002835DB" w:rsidRPr="00BA4EE9" w14:paraId="111E9AE6" w14:textId="77777777" w:rsidTr="00647D56">
        <w:trPr>
          <w:jc w:val="center"/>
        </w:trPr>
        <w:tc>
          <w:tcPr>
            <w:tcW w:w="675" w:type="dxa"/>
            <w:tcBorders>
              <w:left w:val="single" w:sz="12" w:space="0" w:color="000000"/>
            </w:tcBorders>
            <w:shd w:val="clear" w:color="auto" w:fill="auto"/>
          </w:tcPr>
          <w:p w14:paraId="185C1EA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Mar</w:t>
            </w:r>
          </w:p>
        </w:tc>
        <w:tc>
          <w:tcPr>
            <w:tcW w:w="483" w:type="dxa"/>
            <w:shd w:val="clear" w:color="auto" w:fill="auto"/>
          </w:tcPr>
          <w:p w14:paraId="2111629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</w:t>
            </w:r>
          </w:p>
        </w:tc>
        <w:tc>
          <w:tcPr>
            <w:tcW w:w="2352" w:type="dxa"/>
            <w:shd w:val="clear" w:color="auto" w:fill="auto"/>
          </w:tcPr>
          <w:p w14:paraId="32FFCD8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Balance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1A7BFD33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6</w:t>
            </w:r>
            <w:r>
              <w:rPr>
                <w:rFonts w:ascii="Arial" w:eastAsia="Batang" w:hAnsi="Arial" w:cs="Arial"/>
                <w:sz w:val="24"/>
                <w:szCs w:val="24"/>
              </w:rPr>
              <w:t>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21AD428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483" w:type="dxa"/>
            <w:shd w:val="clear" w:color="auto" w:fill="auto"/>
          </w:tcPr>
          <w:p w14:paraId="0EDD127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279" w:type="dxa"/>
            <w:tcBorders>
              <w:right w:val="single" w:sz="6" w:space="0" w:color="auto"/>
            </w:tcBorders>
            <w:shd w:val="clear" w:color="auto" w:fill="auto"/>
          </w:tcPr>
          <w:p w14:paraId="5219997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18CAD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</w:tbl>
    <w:p w14:paraId="5E29190F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835DB" w:rsidRPr="00BA4EE9" w14:paraId="1AEF53F4" w14:textId="77777777" w:rsidTr="00647D56">
        <w:trPr>
          <w:hidden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3346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Times New Roman"/>
                <w:vanish/>
                <w:sz w:val="24"/>
                <w:szCs w:val="20"/>
                <w:lang w:val="en-GB"/>
              </w:rPr>
            </w:pPr>
          </w:p>
        </w:tc>
      </w:tr>
    </w:tbl>
    <w:p w14:paraId="6A747202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sz w:val="2"/>
          <w:szCs w:val="20"/>
          <w:lang w:val="en-GB"/>
        </w:rPr>
      </w:pPr>
    </w:p>
    <w:p w14:paraId="1046A3AD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sz w:val="2"/>
          <w:szCs w:val="20"/>
          <w:lang w:val="en-GB"/>
        </w:rPr>
      </w:pPr>
    </w:p>
    <w:tbl>
      <w:tblPr>
        <w:tblW w:w="8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</w:tblGrid>
      <w:tr w:rsidR="002835DB" w:rsidRPr="00BA4EE9" w14:paraId="3F4995D7" w14:textId="77777777" w:rsidTr="00647D56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01DB6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5AF13EA2" w14:textId="77777777" w:rsidTr="00647D56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063A25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7</w:t>
            </w:r>
          </w:p>
        </w:tc>
      </w:tr>
    </w:tbl>
    <w:p w14:paraId="73FCB898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  <w:r w:rsidRPr="00BA4EE9">
        <w:rPr>
          <w:rFonts w:ascii="Arial" w:eastAsia="Batang" w:hAnsi="Arial" w:cs="Arial"/>
          <w:sz w:val="16"/>
          <w:szCs w:val="16"/>
        </w:rPr>
        <w:br w:type="page"/>
      </w:r>
    </w:p>
    <w:tbl>
      <w:tblPr>
        <w:tblW w:w="10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416"/>
        <w:gridCol w:w="1560"/>
        <w:gridCol w:w="708"/>
        <w:gridCol w:w="567"/>
        <w:gridCol w:w="2072"/>
        <w:gridCol w:w="1620"/>
      </w:tblGrid>
      <w:tr w:rsidR="002835DB" w:rsidRPr="00BA4EE9" w14:paraId="407B8564" w14:textId="77777777" w:rsidTr="00647D56">
        <w:trPr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42A710" w14:textId="49998ECB" w:rsidR="002835DB" w:rsidRPr="00BA4EE9" w:rsidRDefault="003612A1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>1.</w:t>
            </w:r>
            <w:r w:rsidR="002835DB" w:rsidRPr="00BA4EE9">
              <w:rPr>
                <w:rFonts w:ascii="Arial" w:eastAsia="Batang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9510" w:type="dxa"/>
            <w:gridSpan w:val="7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0FF6CA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Factory Overhead Cost</w:t>
            </w:r>
          </w:p>
        </w:tc>
      </w:tr>
      <w:tr w:rsidR="002835DB" w:rsidRPr="00BA4EE9" w14:paraId="3E8D6154" w14:textId="77777777" w:rsidTr="00647D56">
        <w:trPr>
          <w:jc w:val="center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DB91748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20BF09B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416" w:type="dxa"/>
            <w:tcBorders>
              <w:top w:val="single" w:sz="12" w:space="0" w:color="000000"/>
            </w:tcBorders>
            <w:shd w:val="clear" w:color="auto" w:fill="auto"/>
          </w:tcPr>
          <w:p w14:paraId="5BE45BD0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Indirect </w:t>
            </w:r>
            <w:proofErr w:type="spellStart"/>
            <w:r w:rsidRPr="00BA4EE9">
              <w:rPr>
                <w:rFonts w:ascii="Arial" w:eastAsia="Batang" w:hAnsi="Arial" w:cs="Arial"/>
                <w:sz w:val="24"/>
                <w:szCs w:val="24"/>
              </w:rPr>
              <w:t>labour</w:t>
            </w:r>
            <w:proofErr w:type="spellEnd"/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      </w:t>
            </w:r>
            <w:proofErr w:type="gramStart"/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(</w:t>
            </w:r>
            <w:proofErr w:type="gramEnd"/>
            <w:r w:rsidRPr="00BA4EE9">
              <w:rPr>
                <w:rFonts w:ascii="Arial" w:eastAsia="Batang" w:hAnsi="Arial" w:cs="Arial"/>
                <w:sz w:val="24"/>
                <w:szCs w:val="24"/>
              </w:rPr>
              <w:t>8</w:t>
            </w:r>
            <w:r>
              <w:rPr>
                <w:rFonts w:ascii="Arial" w:eastAsia="Batang" w:hAnsi="Arial" w:cs="Arial"/>
                <w:sz w:val="24"/>
                <w:szCs w:val="24"/>
              </w:rPr>
              <w:t>6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200 + 2 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00)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62A32C74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8</w:t>
            </w:r>
            <w:r>
              <w:rPr>
                <w:rFonts w:ascii="Arial" w:eastAsia="Batang" w:hAnsi="Arial" w:cs="Arial"/>
                <w:sz w:val="24"/>
                <w:szCs w:val="24"/>
              </w:rPr>
              <w:t>9 0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28ED3B9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Feb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auto"/>
          </w:tcPr>
          <w:p w14:paraId="301363A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</w:p>
        </w:tc>
        <w:tc>
          <w:tcPr>
            <w:tcW w:w="2072" w:type="dxa"/>
            <w:tcBorders>
              <w:top w:val="single" w:sz="12" w:space="0" w:color="000000"/>
            </w:tcBorders>
            <w:shd w:val="clear" w:color="auto" w:fill="auto"/>
          </w:tcPr>
          <w:p w14:paraId="72E2AAB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Work-in-Process Stock</w:t>
            </w:r>
          </w:p>
        </w:tc>
        <w:tc>
          <w:tcPr>
            <w:tcW w:w="162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CBB753B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E"/>
            </w:r>
            <w:r>
              <w:rPr>
                <w:rFonts w:ascii="Arial" w:eastAsia="Batang" w:hAnsi="Arial" w:cs="Arial"/>
                <w:sz w:val="24"/>
                <w:szCs w:val="24"/>
              </w:rPr>
              <w:t>605 00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</w:t>
            </w:r>
          </w:p>
        </w:tc>
      </w:tr>
      <w:tr w:rsidR="002835DB" w:rsidRPr="00BA4EE9" w14:paraId="3CA77FE1" w14:textId="77777777" w:rsidTr="00647D56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50DBA7F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5C7570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1B63103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Water and electricity </w:t>
            </w:r>
          </w:p>
          <w:p w14:paraId="427127C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5</w:t>
            </w:r>
            <w:r>
              <w:rPr>
                <w:rFonts w:ascii="Arial" w:eastAsia="Batang" w:hAnsi="Arial" w:cs="Arial"/>
                <w:sz w:val="24"/>
                <w:szCs w:val="24"/>
              </w:rPr>
              <w:t>3 6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00 X 3 / 4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0A0FE06D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>
              <w:rPr>
                <w:rFonts w:ascii="Arial" w:eastAsia="Batang" w:hAnsi="Arial" w:cs="Arial"/>
                <w:sz w:val="24"/>
                <w:szCs w:val="24"/>
              </w:rPr>
              <w:t>40 2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1E2174F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491DB0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6A8BD868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11F9F137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61372AE1" w14:textId="77777777" w:rsidTr="00647D56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00E1BDB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3813A8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55570FB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Rent expense </w:t>
            </w:r>
          </w:p>
          <w:p w14:paraId="0803A6D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18</w:t>
            </w:r>
            <w:r>
              <w:rPr>
                <w:rFonts w:ascii="Arial" w:eastAsia="Batang" w:hAnsi="Arial" w:cs="Arial"/>
                <w:sz w:val="24"/>
                <w:szCs w:val="24"/>
              </w:rPr>
              <w:t>1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Batang" w:hAnsi="Arial" w:cs="Arial"/>
                <w:sz w:val="24"/>
                <w:szCs w:val="24"/>
              </w:rPr>
              <w:t>7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00 X 140 / 200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0F247680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12</w:t>
            </w:r>
            <w:r>
              <w:rPr>
                <w:rFonts w:ascii="Arial" w:eastAsia="Batang" w:hAnsi="Arial" w:cs="Arial"/>
                <w:sz w:val="24"/>
                <w:szCs w:val="24"/>
              </w:rPr>
              <w:t>7 19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04E2D1A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920CF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5A08785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11FE3B57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52C942A3" w14:textId="77777777" w:rsidTr="00647D56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1C74F55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F60C1C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733B7CC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Salaries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4C2E48F0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2</w:t>
            </w:r>
            <w:r>
              <w:rPr>
                <w:rFonts w:ascii="Arial" w:eastAsia="Batang" w:hAnsi="Arial" w:cs="Arial"/>
                <w:sz w:val="24"/>
                <w:szCs w:val="24"/>
              </w:rPr>
              <w:t>4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8 000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26B10205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FA743B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7EDCE13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7ABA2924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0BA7F61C" w14:textId="77777777" w:rsidTr="00647D56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0E0E4B1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563B66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6D5A643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Indirect materials</w:t>
            </w:r>
          </w:p>
          <w:p w14:paraId="3FC36C0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[3 </w:t>
            </w:r>
            <w:r>
              <w:rPr>
                <w:rFonts w:ascii="Arial" w:eastAsia="Batang" w:hAnsi="Arial" w:cs="Arial"/>
                <w:sz w:val="24"/>
                <w:szCs w:val="24"/>
              </w:rPr>
              <w:t>8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40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+51 </w:t>
            </w:r>
            <w:r>
              <w:rPr>
                <w:rFonts w:ascii="Arial" w:eastAsia="Batang" w:hAnsi="Arial" w:cs="Arial"/>
                <w:sz w:val="24"/>
                <w:szCs w:val="24"/>
              </w:rPr>
              <w:t>72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-9</w:t>
            </w:r>
            <w:r>
              <w:rPr>
                <w:rFonts w:ascii="Arial" w:eastAsia="Batang" w:hAnsi="Arial" w:cs="Arial"/>
                <w:sz w:val="24"/>
                <w:szCs w:val="24"/>
              </w:rPr>
              <w:t xml:space="preserve"> 5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60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]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auto"/>
          </w:tcPr>
          <w:p w14:paraId="4714C8B9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4</w:t>
            </w:r>
            <w:r>
              <w:rPr>
                <w:rFonts w:ascii="Arial" w:eastAsia="Batang" w:hAnsi="Arial" w:cs="Arial"/>
                <w:sz w:val="24"/>
                <w:szCs w:val="24"/>
              </w:rPr>
              <w:t>6 00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03653C2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DC22B1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7CFBF9A7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69A575E0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1F4FC24A" w14:textId="77777777" w:rsidTr="00647D56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45993A95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6938A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39AE2B7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Sundry expenses</w:t>
            </w:r>
          </w:p>
        </w:tc>
        <w:tc>
          <w:tcPr>
            <w:tcW w:w="156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5554E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5</w:t>
            </w:r>
            <w:r>
              <w:rPr>
                <w:rFonts w:ascii="Arial" w:eastAsia="Batang" w:hAnsi="Arial" w:cs="Arial"/>
                <w:sz w:val="24"/>
                <w:szCs w:val="24"/>
              </w:rPr>
              <w:t>4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610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5266879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6BDE0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3F30B0C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FA3854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24F2CECE" w14:textId="77777777" w:rsidTr="00647D56">
        <w:trPr>
          <w:jc w:val="center"/>
        </w:trPr>
        <w:tc>
          <w:tcPr>
            <w:tcW w:w="709" w:type="dxa"/>
            <w:tcBorders>
              <w:left w:val="single" w:sz="12" w:space="0" w:color="000000"/>
            </w:tcBorders>
            <w:shd w:val="clear" w:color="auto" w:fill="auto"/>
          </w:tcPr>
          <w:p w14:paraId="51DD473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1018A2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auto"/>
          </w:tcPr>
          <w:p w14:paraId="231EDCF5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0F5919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605 00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12" w:space="0" w:color="000000"/>
            </w:tcBorders>
            <w:shd w:val="clear" w:color="auto" w:fill="auto"/>
          </w:tcPr>
          <w:p w14:paraId="51DA19D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71DBCB2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auto"/>
          </w:tcPr>
          <w:p w14:paraId="0ADCDAF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12" w:space="0" w:color="000000"/>
            </w:tcBorders>
            <w:shd w:val="clear" w:color="auto" w:fill="auto"/>
          </w:tcPr>
          <w:p w14:paraId="55C941EC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605 00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>0</w:t>
            </w:r>
          </w:p>
        </w:tc>
      </w:tr>
      <w:tr w:rsidR="002835DB" w:rsidRPr="00BA4EE9" w14:paraId="200894A5" w14:textId="77777777" w:rsidTr="00647D56">
        <w:trPr>
          <w:jc w:val="center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F4870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ED21B5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331AD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39A3860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71752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A8D89A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8A47AB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EC15AD" w14:textId="77777777" w:rsidR="002835DB" w:rsidRPr="00BA4EE9" w:rsidRDefault="002835DB" w:rsidP="00647D56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043B4F18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"/>
          <w:szCs w:val="20"/>
          <w:lang w:val="en-GB"/>
        </w:rPr>
      </w:pPr>
    </w:p>
    <w:tbl>
      <w:tblPr>
        <w:tblW w:w="8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</w:tblGrid>
      <w:tr w:rsidR="002835DB" w:rsidRPr="00BA4EE9" w14:paraId="668B2596" w14:textId="77777777" w:rsidTr="00647D56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55F45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1139BA0D" w14:textId="77777777" w:rsidTr="00647D56">
        <w:trPr>
          <w:jc w:val="right"/>
        </w:trPr>
        <w:tc>
          <w:tcPr>
            <w:tcW w:w="84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2DDB10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12</w:t>
            </w:r>
          </w:p>
        </w:tc>
      </w:tr>
    </w:tbl>
    <w:p w14:paraId="6EA331E7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sz w:val="16"/>
          <w:szCs w:val="16"/>
          <w:lang w:val="en-GB"/>
        </w:rPr>
      </w:pPr>
    </w:p>
    <w:p w14:paraId="05BE7012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</w:p>
    <w:p w14:paraId="75DE0D78" w14:textId="02543A94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  <w:r w:rsidRPr="00BA4EE9">
        <w:rPr>
          <w:rFonts w:ascii="Arial" w:eastAsia="Batang" w:hAnsi="Arial" w:cs="Arial"/>
          <w:b/>
          <w:sz w:val="24"/>
          <w:szCs w:val="24"/>
        </w:rPr>
        <w:t xml:space="preserve">QUESTION </w:t>
      </w:r>
      <w:r w:rsidR="003612A1">
        <w:rPr>
          <w:rFonts w:ascii="Arial" w:eastAsia="Batang" w:hAnsi="Arial" w:cs="Arial"/>
          <w:b/>
          <w:sz w:val="24"/>
          <w:szCs w:val="24"/>
        </w:rPr>
        <w:t>1.</w:t>
      </w:r>
      <w:r w:rsidRPr="00BA4EE9">
        <w:rPr>
          <w:rFonts w:ascii="Arial" w:eastAsia="Batang" w:hAnsi="Arial" w:cs="Arial"/>
          <w:b/>
          <w:sz w:val="24"/>
          <w:szCs w:val="24"/>
        </w:rPr>
        <w:t>2</w:t>
      </w:r>
    </w:p>
    <w:p w14:paraId="62B7B7DE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"/>
        <w:gridCol w:w="7652"/>
        <w:gridCol w:w="567"/>
        <w:gridCol w:w="850"/>
      </w:tblGrid>
      <w:tr w:rsidR="002835DB" w:rsidRPr="00BA4EE9" w14:paraId="713CF407" w14:textId="77777777" w:rsidTr="00647D56"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15A27B" w14:textId="6CA2A8A0" w:rsidR="002835DB" w:rsidRPr="00BA4EE9" w:rsidRDefault="003612A1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</w:rPr>
              <w:t>1.</w:t>
            </w:r>
            <w:r w:rsidR="002835DB" w:rsidRPr="00BA4EE9">
              <w:rPr>
                <w:rFonts w:ascii="Arial" w:eastAsia="Batang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71291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 xml:space="preserve">Calculate the total direct </w:t>
            </w:r>
            <w:proofErr w:type="spellStart"/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labour</w:t>
            </w:r>
            <w:proofErr w:type="spellEnd"/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 xml:space="preserve"> cost.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FFBE5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14F7B60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2835DB" w:rsidRPr="00BA4EE9" w14:paraId="04E1E452" w14:textId="77777777" w:rsidTr="00647D56">
        <w:tc>
          <w:tcPr>
            <w:tcW w:w="8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6AAECC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0A47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2 000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X   13,60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=   27 200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6E73748D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4B2BF3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480D6E48" w14:textId="77777777" w:rsidTr="00647D56">
        <w:trPr>
          <w:trHeight w:val="241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00C580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5A3AD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36851E6E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ED4218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3</w:t>
            </w:r>
          </w:p>
        </w:tc>
      </w:tr>
    </w:tbl>
    <w:p w14:paraId="464C98A6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"/>
        <w:gridCol w:w="7652"/>
        <w:gridCol w:w="567"/>
        <w:gridCol w:w="850"/>
      </w:tblGrid>
      <w:tr w:rsidR="002835DB" w:rsidRPr="00BA4EE9" w14:paraId="067F15C4" w14:textId="77777777" w:rsidTr="00647D56"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88DFA4" w14:textId="2EF79B8A" w:rsidR="002835DB" w:rsidRPr="00BA4EE9" w:rsidRDefault="003612A1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</w:rPr>
              <w:t>1.</w:t>
            </w:r>
            <w:r w:rsidR="002835DB" w:rsidRPr="00BA4EE9">
              <w:rPr>
                <w:rFonts w:ascii="Arial" w:eastAsia="Batang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8470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Calculate the factory overhead cost per unit.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CAD1EF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6E47C3E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2835DB" w:rsidRPr="00BA4EE9" w14:paraId="5F073F50" w14:textId="77777777" w:rsidTr="00647D56">
        <w:tc>
          <w:tcPr>
            <w:tcW w:w="8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72BF5E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457B5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16 000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/   2 000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=   R8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7A459D6E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58DA1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  <w:tr w:rsidR="002835DB" w:rsidRPr="00BA4EE9" w14:paraId="17B9FACE" w14:textId="77777777" w:rsidTr="00647D56"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14DA7F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F0C5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1F58FCB0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29D51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3</w:t>
            </w:r>
          </w:p>
        </w:tc>
      </w:tr>
    </w:tbl>
    <w:p w14:paraId="54D76429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0"/>
        <w:gridCol w:w="7652"/>
        <w:gridCol w:w="567"/>
        <w:gridCol w:w="850"/>
      </w:tblGrid>
      <w:tr w:rsidR="002835DB" w:rsidRPr="00BA4EE9" w14:paraId="04022443" w14:textId="77777777" w:rsidTr="00647D56"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A62FE" w14:textId="40DD9BAD" w:rsidR="002835DB" w:rsidRPr="00BA4EE9" w:rsidRDefault="003612A1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</w:rPr>
              <w:t>1.</w:t>
            </w:r>
            <w:r w:rsidR="002835DB" w:rsidRPr="00BA4EE9">
              <w:rPr>
                <w:rFonts w:ascii="Arial" w:eastAsia="Batang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76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48BE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Calculate the break-even point.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1810C2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247B547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2835DB" w:rsidRPr="00BA4EE9" w14:paraId="48908FB2" w14:textId="77777777" w:rsidTr="00647D56">
        <w:trPr>
          <w:trHeight w:val="339"/>
        </w:trPr>
        <w:tc>
          <w:tcPr>
            <w:tcW w:w="82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35CC0B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1BA8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Total Fixed Cost   /   Contributions per unit [SP / </w:t>
            </w:r>
            <w:proofErr w:type="gramStart"/>
            <w:r w:rsidRPr="00BA4EE9">
              <w:rPr>
                <w:rFonts w:ascii="Arial" w:eastAsia="Batang" w:hAnsi="Arial" w:cs="Arial"/>
                <w:sz w:val="24"/>
                <w:szCs w:val="24"/>
              </w:rPr>
              <w:t>unit  -</w:t>
            </w:r>
            <w:proofErr w:type="gramEnd"/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VC / unit]</w:t>
            </w:r>
          </w:p>
          <w:p w14:paraId="59BEBD64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>26 000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/   24,20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[51,</w:t>
            </w:r>
            <w:proofErr w:type="gramStart"/>
            <w:r w:rsidRPr="00BA4EE9">
              <w:rPr>
                <w:rFonts w:ascii="Arial" w:eastAsia="Batang" w:hAnsi="Arial" w:cs="Arial"/>
                <w:sz w:val="24"/>
                <w:szCs w:val="24"/>
              </w:rPr>
              <w:t>20  -</w:t>
            </w:r>
            <w:proofErr w:type="gramEnd"/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27,00]  =  1 074.38 units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05747D13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EE9EA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2835DB" w:rsidRPr="00BA4EE9" w14:paraId="70CC60F9" w14:textId="77777777" w:rsidTr="00647D56">
        <w:trPr>
          <w:trHeight w:val="338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E589C3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2DF7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14:paraId="66A3F281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9B3EFE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4</w:t>
            </w:r>
          </w:p>
        </w:tc>
      </w:tr>
    </w:tbl>
    <w:p w14:paraId="6BB13454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Arial"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7644"/>
        <w:gridCol w:w="1559"/>
      </w:tblGrid>
      <w:tr w:rsidR="002835DB" w:rsidRPr="00BA4EE9" w14:paraId="4B40AACB" w14:textId="77777777" w:rsidTr="00647D56"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316EBC" w14:textId="67511B25" w:rsidR="002835DB" w:rsidRPr="00BA4EE9" w:rsidRDefault="003612A1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</w:rPr>
              <w:t>1.</w:t>
            </w:r>
            <w:r w:rsidR="002835DB" w:rsidRPr="00BA4EE9">
              <w:rPr>
                <w:rFonts w:ascii="Arial" w:eastAsia="Batang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76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1CB48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>Mention TWO points that management should consider before changing suppliers.</w:t>
            </w: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9070B6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b/>
                <w:sz w:val="24"/>
                <w:szCs w:val="24"/>
              </w:rPr>
            </w:pPr>
          </w:p>
        </w:tc>
      </w:tr>
      <w:tr w:rsidR="002835DB" w:rsidRPr="00BA4EE9" w14:paraId="2EE75E9C" w14:textId="77777777" w:rsidTr="00647D56"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E4FBD3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76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D8B7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Any 2   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t xml:space="preserve">     </w:t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  <w:r w:rsidRPr="00BA4EE9">
              <w:rPr>
                <w:rFonts w:ascii="Arial" w:eastAsia="Batang" w:hAnsi="Arial" w:cs="Arial"/>
                <w:sz w:val="24"/>
                <w:szCs w:val="24"/>
              </w:rPr>
              <w:sym w:font="Wingdings" w:char="F0FC"/>
            </w:r>
          </w:p>
          <w:p w14:paraId="6FFC4ED0" w14:textId="77777777" w:rsidR="002835DB" w:rsidRPr="00BA4EE9" w:rsidRDefault="002835DB" w:rsidP="002835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4E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 the quality of the raw materials.</w:t>
            </w:r>
          </w:p>
          <w:p w14:paraId="3D6861B2" w14:textId="77777777" w:rsidR="002835DB" w:rsidRPr="00BA4EE9" w:rsidRDefault="002835DB" w:rsidP="002835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4E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Confirm the availability of supply.</w:t>
            </w:r>
          </w:p>
          <w:p w14:paraId="6878C54D" w14:textId="77777777" w:rsidR="002835DB" w:rsidRPr="00BA4EE9" w:rsidRDefault="002835DB" w:rsidP="002835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4EE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 the credentials of the new supplier.</w:t>
            </w:r>
          </w:p>
          <w:p w14:paraId="7C35FA6E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  <w:p w14:paraId="3DD53789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Spec="right" w:tblpY="692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000" w:firstRow="0" w:lastRow="0" w:firstColumn="0" w:lastColumn="0" w:noHBand="0" w:noVBand="0"/>
            </w:tblPr>
            <w:tblGrid>
              <w:gridCol w:w="866"/>
            </w:tblGrid>
            <w:tr w:rsidR="002835DB" w:rsidRPr="00BA4EE9" w14:paraId="694BE2BD" w14:textId="77777777" w:rsidTr="00647D56">
              <w:trPr>
                <w:trHeight w:val="170"/>
              </w:trPr>
              <w:tc>
                <w:tcPr>
                  <w:tcW w:w="866" w:type="dxa"/>
                </w:tcPr>
                <w:p w14:paraId="37C05A10" w14:textId="77777777" w:rsidR="002835DB" w:rsidRPr="00BA4EE9" w:rsidRDefault="002835DB" w:rsidP="00647D56">
                  <w:pPr>
                    <w:spacing w:after="0" w:line="240" w:lineRule="auto"/>
                    <w:rPr>
                      <w:rFonts w:ascii="Arial" w:eastAsia="Batang" w:hAnsi="Arial" w:cs="Arial"/>
                      <w:sz w:val="24"/>
                      <w:szCs w:val="24"/>
                    </w:rPr>
                  </w:pPr>
                </w:p>
              </w:tc>
            </w:tr>
            <w:tr w:rsidR="002835DB" w:rsidRPr="00BA4EE9" w14:paraId="69BA43C0" w14:textId="77777777" w:rsidTr="00647D56">
              <w:trPr>
                <w:trHeight w:val="170"/>
              </w:trPr>
              <w:tc>
                <w:tcPr>
                  <w:tcW w:w="866" w:type="dxa"/>
                </w:tcPr>
                <w:p w14:paraId="1F465F14" w14:textId="77777777" w:rsidR="002835DB" w:rsidRPr="00BA4EE9" w:rsidRDefault="002835DB" w:rsidP="00647D56">
                  <w:pPr>
                    <w:spacing w:after="0" w:line="240" w:lineRule="auto"/>
                    <w:jc w:val="center"/>
                    <w:rPr>
                      <w:rFonts w:ascii="Arial" w:eastAsia="Batang" w:hAnsi="Arial" w:cs="Arial"/>
                      <w:b/>
                      <w:sz w:val="24"/>
                      <w:szCs w:val="24"/>
                    </w:rPr>
                  </w:pPr>
                  <w:r w:rsidRPr="00BA4EE9">
                    <w:rPr>
                      <w:rFonts w:ascii="Arial" w:eastAsia="Batang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9C61383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7D254E3A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"/>
          <w:szCs w:val="20"/>
          <w:lang w:val="af-Z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7830"/>
      </w:tblGrid>
      <w:tr w:rsidR="002835DB" w:rsidRPr="00BA4EE9" w14:paraId="0690C46E" w14:textId="77777777" w:rsidTr="00647D56">
        <w:tc>
          <w:tcPr>
            <w:tcW w:w="828" w:type="dxa"/>
            <w:shd w:val="clear" w:color="auto" w:fill="auto"/>
          </w:tcPr>
          <w:p w14:paraId="1B36F2D2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830" w:type="dxa"/>
            <w:shd w:val="clear" w:color="auto" w:fill="auto"/>
          </w:tcPr>
          <w:p w14:paraId="260E1D8F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af-ZA"/>
              </w:rPr>
            </w:pPr>
          </w:p>
        </w:tc>
      </w:tr>
    </w:tbl>
    <w:p w14:paraId="7ACC5C64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"/>
          <w:szCs w:val="20"/>
          <w:lang w:val="en-GB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1122"/>
      </w:tblGrid>
      <w:tr w:rsidR="002835DB" w:rsidRPr="00BA4EE9" w14:paraId="086D6E18" w14:textId="77777777" w:rsidTr="00647D56">
        <w:trPr>
          <w:trHeight w:val="188"/>
          <w:jc w:val="center"/>
        </w:trPr>
        <w:tc>
          <w:tcPr>
            <w:tcW w:w="1122" w:type="dxa"/>
          </w:tcPr>
          <w:p w14:paraId="0D015D85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</w:rPr>
            </w:pPr>
            <w:r w:rsidRPr="00BA4EE9">
              <w:rPr>
                <w:rFonts w:ascii="Arial" w:eastAsia="Batang" w:hAnsi="Arial" w:cs="Arial"/>
                <w:b/>
                <w:sz w:val="24"/>
                <w:szCs w:val="24"/>
              </w:rPr>
              <w:tab/>
            </w:r>
          </w:p>
        </w:tc>
      </w:tr>
      <w:tr w:rsidR="002835DB" w:rsidRPr="00BA4EE9" w14:paraId="54247873" w14:textId="77777777" w:rsidTr="00647D56">
        <w:trPr>
          <w:trHeight w:val="198"/>
          <w:jc w:val="center"/>
        </w:trPr>
        <w:tc>
          <w:tcPr>
            <w:tcW w:w="1122" w:type="dxa"/>
            <w:vAlign w:val="center"/>
          </w:tcPr>
          <w:p w14:paraId="692539BA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BA4EE9">
              <w:rPr>
                <w:rFonts w:ascii="Arial" w:eastAsia="Batang" w:hAnsi="Arial" w:cs="Arial"/>
                <w:b/>
                <w:sz w:val="28"/>
                <w:szCs w:val="28"/>
              </w:rPr>
              <w:t>50</w:t>
            </w:r>
          </w:p>
        </w:tc>
      </w:tr>
    </w:tbl>
    <w:p w14:paraId="162DB27D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vanish/>
          <w:sz w:val="2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7830"/>
      </w:tblGrid>
      <w:tr w:rsidR="002835DB" w:rsidRPr="00BA4EE9" w14:paraId="4C4F6D04" w14:textId="77777777" w:rsidTr="00647D56">
        <w:tc>
          <w:tcPr>
            <w:tcW w:w="828" w:type="dxa"/>
            <w:shd w:val="clear" w:color="auto" w:fill="auto"/>
          </w:tcPr>
          <w:p w14:paraId="72252FA9" w14:textId="77777777" w:rsidR="002835DB" w:rsidRPr="00BA4EE9" w:rsidRDefault="002835DB" w:rsidP="00647D56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7830" w:type="dxa"/>
            <w:shd w:val="clear" w:color="auto" w:fill="auto"/>
          </w:tcPr>
          <w:p w14:paraId="17A266D3" w14:textId="77777777" w:rsidR="002835DB" w:rsidRPr="00BA4EE9" w:rsidRDefault="002835DB" w:rsidP="00647D56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af-ZA"/>
              </w:rPr>
            </w:pPr>
          </w:p>
        </w:tc>
      </w:tr>
    </w:tbl>
    <w:p w14:paraId="1E160D6B" w14:textId="77777777" w:rsidR="002835DB" w:rsidRPr="00BA4EE9" w:rsidRDefault="002835DB" w:rsidP="002835DB">
      <w:pPr>
        <w:spacing w:after="0" w:line="240" w:lineRule="auto"/>
        <w:rPr>
          <w:rFonts w:ascii="Arial" w:eastAsia="Batang" w:hAnsi="Arial" w:cs="Times New Roman"/>
          <w:sz w:val="2"/>
          <w:szCs w:val="20"/>
          <w:lang w:val="en-GB"/>
        </w:rPr>
      </w:pPr>
    </w:p>
    <w:bookmarkEnd w:id="0"/>
    <w:p w14:paraId="583AF71B" w14:textId="77777777" w:rsidR="002835DB" w:rsidRDefault="002835DB"/>
    <w:sectPr w:rsidR="00283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4825"/>
    <w:multiLevelType w:val="hybridMultilevel"/>
    <w:tmpl w:val="FBD8378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DB"/>
    <w:rsid w:val="002835DB"/>
    <w:rsid w:val="003612A1"/>
    <w:rsid w:val="0097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2C38"/>
  <w15:chartTrackingRefBased/>
  <w15:docId w15:val="{175CE940-AAB1-469F-A54C-2BF9B15B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612A1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6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2020-04-23T15:17:00Z</dcterms:created>
  <dcterms:modified xsi:type="dcterms:W3CDTF">2020-04-23T15:17:00Z</dcterms:modified>
</cp:coreProperties>
</file>