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7F" w:rsidRDefault="00507F7F">
      <w:pPr>
        <w:spacing w:after="86"/>
        <w:ind w:left="-277" w:right="-357"/>
        <w:rPr>
          <w:noProof/>
        </w:rPr>
      </w:pPr>
      <w:bookmarkStart w:id="0" w:name="_GoBack"/>
      <w:bookmarkEnd w:id="0"/>
    </w:p>
    <w:p w:rsidR="007E607A" w:rsidRDefault="007E607A">
      <w:pPr>
        <w:spacing w:after="86"/>
        <w:ind w:left="-277" w:right="-357"/>
      </w:pPr>
    </w:p>
    <w:tbl>
      <w:tblPr>
        <w:tblStyle w:val="TableGrid"/>
        <w:tblW w:w="14402" w:type="dxa"/>
        <w:tblInd w:w="-540" w:type="dxa"/>
        <w:tblCellMar>
          <w:top w:w="61" w:type="dxa"/>
          <w:left w:w="108" w:type="dxa"/>
          <w:right w:w="116" w:type="dxa"/>
        </w:tblCellMar>
        <w:tblLook w:val="04A0" w:firstRow="1" w:lastRow="0" w:firstColumn="1" w:lastColumn="0" w:noHBand="0" w:noVBand="1"/>
      </w:tblPr>
      <w:tblGrid>
        <w:gridCol w:w="3060"/>
        <w:gridCol w:w="3601"/>
        <w:gridCol w:w="7741"/>
      </w:tblGrid>
      <w:tr w:rsidR="00507F7F" w:rsidRPr="007E607A">
        <w:trPr>
          <w:trHeight w:val="326"/>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SUBJECT AND GRADE</w:t>
            </w:r>
            <w:r w:rsidRPr="007E607A">
              <w:rPr>
                <w:rFonts w:ascii="Arial" w:eastAsia="Times New Roman" w:hAnsi="Arial" w:cs="Arial"/>
                <w:sz w:val="24"/>
                <w:szCs w:val="24"/>
              </w:rPr>
              <w:t xml:space="preserve"> </w:t>
            </w:r>
          </w:p>
        </w:tc>
        <w:tc>
          <w:tcPr>
            <w:tcW w:w="11342" w:type="dxa"/>
            <w:gridSpan w:val="2"/>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sz w:val="24"/>
                <w:szCs w:val="24"/>
              </w:rPr>
              <w:t>Civil Technology (</w:t>
            </w:r>
            <w:r w:rsidRPr="007E607A">
              <w:rPr>
                <w:rFonts w:ascii="Arial" w:eastAsia="Century Gothic" w:hAnsi="Arial" w:cs="Arial"/>
                <w:b/>
                <w:sz w:val="24"/>
                <w:szCs w:val="24"/>
              </w:rPr>
              <w:t xml:space="preserve">Woodworking) </w:t>
            </w:r>
            <w:r w:rsidRPr="007E607A">
              <w:rPr>
                <w:rFonts w:ascii="Arial" w:eastAsia="Century Gothic" w:hAnsi="Arial" w:cs="Arial"/>
                <w:sz w:val="24"/>
                <w:szCs w:val="24"/>
              </w:rPr>
              <w:t>Grade 12</w:t>
            </w:r>
            <w:r w:rsidRPr="007E607A">
              <w:rPr>
                <w:rFonts w:ascii="Arial" w:eastAsia="Times New Roman" w:hAnsi="Arial" w:cs="Arial"/>
                <w:sz w:val="24"/>
                <w:szCs w:val="24"/>
              </w:rPr>
              <w:t xml:space="preserve"> </w:t>
            </w:r>
          </w:p>
        </w:tc>
      </w:tr>
      <w:tr w:rsidR="00507F7F" w:rsidRPr="007E607A">
        <w:trPr>
          <w:trHeight w:val="324"/>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TERM</w:t>
            </w:r>
            <w:r w:rsidRPr="007E607A">
              <w:rPr>
                <w:rFonts w:ascii="Arial" w:eastAsia="Century Gothic" w:hAnsi="Arial" w:cs="Arial"/>
                <w:sz w:val="24"/>
                <w:szCs w:val="24"/>
              </w:rPr>
              <w:t xml:space="preserve"> </w:t>
            </w:r>
          </w:p>
        </w:tc>
        <w:tc>
          <w:tcPr>
            <w:tcW w:w="11342" w:type="dxa"/>
            <w:gridSpan w:val="2"/>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TERM 2 (Week 4 – Week 5) </w:t>
            </w:r>
          </w:p>
        </w:tc>
      </w:tr>
      <w:tr w:rsidR="00507F7F" w:rsidRPr="007E607A">
        <w:trPr>
          <w:trHeight w:val="326"/>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TOPIC</w:t>
            </w:r>
            <w:r w:rsidRPr="007E607A">
              <w:rPr>
                <w:rFonts w:ascii="Arial" w:eastAsia="Century Gothic" w:hAnsi="Arial" w:cs="Arial"/>
                <w:sz w:val="24"/>
                <w:szCs w:val="24"/>
              </w:rPr>
              <w:t xml:space="preserve"> </w:t>
            </w:r>
          </w:p>
        </w:tc>
        <w:tc>
          <w:tcPr>
            <w:tcW w:w="11342" w:type="dxa"/>
            <w:gridSpan w:val="2"/>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Doors </w:t>
            </w:r>
            <w:r w:rsidRPr="007E607A">
              <w:rPr>
                <w:rFonts w:ascii="Arial" w:eastAsia="Century Gothic" w:hAnsi="Arial" w:cs="Arial"/>
                <w:b/>
                <w:sz w:val="24"/>
                <w:szCs w:val="24"/>
              </w:rPr>
              <w:t>(Specific)</w:t>
            </w:r>
            <w:r w:rsidRPr="007E607A">
              <w:rPr>
                <w:rFonts w:ascii="Arial" w:eastAsia="Century Gothic" w:hAnsi="Arial" w:cs="Arial"/>
                <w:sz w:val="24"/>
                <w:szCs w:val="24"/>
              </w:rPr>
              <w:t xml:space="preserve"> </w:t>
            </w:r>
          </w:p>
        </w:tc>
      </w:tr>
      <w:tr w:rsidR="00507F7F" w:rsidRPr="007E607A">
        <w:trPr>
          <w:trHeight w:val="3116"/>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spacing w:after="17"/>
              <w:rPr>
                <w:rFonts w:ascii="Arial" w:hAnsi="Arial" w:cs="Arial"/>
                <w:sz w:val="24"/>
                <w:szCs w:val="24"/>
              </w:rPr>
            </w:pPr>
            <w:r w:rsidRPr="007E607A">
              <w:rPr>
                <w:rFonts w:ascii="Arial" w:eastAsia="Century Gothic" w:hAnsi="Arial" w:cs="Arial"/>
                <w:b/>
                <w:sz w:val="24"/>
                <w:szCs w:val="24"/>
              </w:rPr>
              <w:t xml:space="preserve">OBJECTIVES OF THE </w:t>
            </w:r>
          </w:p>
          <w:p w:rsidR="00507F7F" w:rsidRPr="007E607A" w:rsidRDefault="007E607A">
            <w:pPr>
              <w:rPr>
                <w:rFonts w:ascii="Arial" w:hAnsi="Arial" w:cs="Arial"/>
                <w:sz w:val="24"/>
                <w:szCs w:val="24"/>
              </w:rPr>
            </w:pPr>
            <w:r w:rsidRPr="007E607A">
              <w:rPr>
                <w:rFonts w:ascii="Arial" w:eastAsia="Century Gothic" w:hAnsi="Arial" w:cs="Arial"/>
                <w:b/>
                <w:sz w:val="24"/>
                <w:szCs w:val="24"/>
              </w:rPr>
              <w:t>LESSON</w:t>
            </w:r>
            <w:r w:rsidRPr="007E607A">
              <w:rPr>
                <w:rFonts w:ascii="Arial" w:eastAsia="Century Gothic" w:hAnsi="Arial" w:cs="Arial"/>
                <w:sz w:val="24"/>
                <w:szCs w:val="24"/>
              </w:rPr>
              <w:t xml:space="preserve"> </w:t>
            </w:r>
          </w:p>
        </w:tc>
        <w:tc>
          <w:tcPr>
            <w:tcW w:w="11342" w:type="dxa"/>
            <w:gridSpan w:val="2"/>
            <w:tcBorders>
              <w:top w:val="single" w:sz="6" w:space="0" w:color="000000"/>
              <w:left w:val="single" w:sz="6" w:space="0" w:color="000000"/>
              <w:bottom w:val="single" w:sz="6" w:space="0" w:color="000000"/>
              <w:right w:val="single" w:sz="6" w:space="0" w:color="000000"/>
            </w:tcBorders>
          </w:tcPr>
          <w:p w:rsidR="00507F7F" w:rsidRPr="007E607A" w:rsidRDefault="007E607A">
            <w:pPr>
              <w:spacing w:after="16" w:line="274" w:lineRule="auto"/>
              <w:jc w:val="both"/>
              <w:rPr>
                <w:rFonts w:ascii="Arial" w:hAnsi="Arial" w:cs="Arial"/>
                <w:sz w:val="24"/>
                <w:szCs w:val="24"/>
              </w:rPr>
            </w:pPr>
            <w:r w:rsidRPr="007E607A">
              <w:rPr>
                <w:rFonts w:ascii="Arial" w:eastAsia="Century Gothic" w:hAnsi="Arial" w:cs="Arial"/>
                <w:b/>
                <w:sz w:val="24"/>
                <w:szCs w:val="24"/>
              </w:rPr>
              <w:t xml:space="preserve">(Week 4) </w:t>
            </w:r>
            <w:r w:rsidRPr="007E607A">
              <w:rPr>
                <w:rFonts w:ascii="Arial" w:eastAsia="Century Gothic" w:hAnsi="Arial" w:cs="Arial"/>
                <w:sz w:val="24"/>
                <w:szCs w:val="24"/>
              </w:rPr>
              <w:t xml:space="preserve">Theoretical background of solid wood doors, including all components and the composition thereof: </w:t>
            </w:r>
          </w:p>
          <w:p w:rsidR="00507F7F" w:rsidRPr="007E607A" w:rsidRDefault="007E607A">
            <w:pPr>
              <w:numPr>
                <w:ilvl w:val="0"/>
                <w:numId w:val="1"/>
              </w:numPr>
              <w:spacing w:after="35"/>
              <w:ind w:hanging="360"/>
              <w:rPr>
                <w:rFonts w:ascii="Arial" w:hAnsi="Arial" w:cs="Arial"/>
                <w:sz w:val="24"/>
                <w:szCs w:val="24"/>
              </w:rPr>
            </w:pPr>
            <w:r w:rsidRPr="007E607A">
              <w:rPr>
                <w:rFonts w:ascii="Arial" w:eastAsia="Century Gothic" w:hAnsi="Arial" w:cs="Arial"/>
                <w:sz w:val="24"/>
                <w:szCs w:val="24"/>
              </w:rPr>
              <w:t xml:space="preserve">Raised panels </w:t>
            </w:r>
          </w:p>
          <w:p w:rsidR="00507F7F" w:rsidRPr="007E607A" w:rsidRDefault="007E607A">
            <w:pPr>
              <w:numPr>
                <w:ilvl w:val="0"/>
                <w:numId w:val="1"/>
              </w:numPr>
              <w:spacing w:after="32"/>
              <w:ind w:hanging="360"/>
              <w:rPr>
                <w:rFonts w:ascii="Arial" w:hAnsi="Arial" w:cs="Arial"/>
                <w:sz w:val="24"/>
                <w:szCs w:val="24"/>
              </w:rPr>
            </w:pPr>
            <w:r w:rsidRPr="007E607A">
              <w:rPr>
                <w:rFonts w:ascii="Arial" w:eastAsia="Century Gothic" w:hAnsi="Arial" w:cs="Arial"/>
                <w:sz w:val="24"/>
                <w:szCs w:val="24"/>
              </w:rPr>
              <w:t xml:space="preserve">Raised and fielded panels </w:t>
            </w:r>
          </w:p>
          <w:p w:rsidR="00507F7F" w:rsidRPr="007E607A" w:rsidRDefault="007E607A">
            <w:pPr>
              <w:numPr>
                <w:ilvl w:val="0"/>
                <w:numId w:val="1"/>
              </w:numPr>
              <w:spacing w:after="32"/>
              <w:ind w:hanging="360"/>
              <w:rPr>
                <w:rFonts w:ascii="Arial" w:hAnsi="Arial" w:cs="Arial"/>
                <w:sz w:val="24"/>
                <w:szCs w:val="24"/>
              </w:rPr>
            </w:pPr>
            <w:r w:rsidRPr="007E607A">
              <w:rPr>
                <w:rFonts w:ascii="Arial" w:eastAsia="Century Gothic" w:hAnsi="Arial" w:cs="Arial"/>
                <w:sz w:val="24"/>
                <w:szCs w:val="24"/>
              </w:rPr>
              <w:t xml:space="preserve">Joint between the lock-rail and style </w:t>
            </w:r>
          </w:p>
          <w:p w:rsidR="00507F7F" w:rsidRPr="007E607A" w:rsidRDefault="007E607A">
            <w:pPr>
              <w:numPr>
                <w:ilvl w:val="0"/>
                <w:numId w:val="1"/>
              </w:numPr>
              <w:spacing w:after="32"/>
              <w:ind w:hanging="360"/>
              <w:rPr>
                <w:rFonts w:ascii="Arial" w:hAnsi="Arial" w:cs="Arial"/>
                <w:sz w:val="24"/>
                <w:szCs w:val="24"/>
              </w:rPr>
            </w:pPr>
            <w:r w:rsidRPr="007E607A">
              <w:rPr>
                <w:rFonts w:ascii="Arial" w:eastAsia="Century Gothic" w:hAnsi="Arial" w:cs="Arial"/>
                <w:sz w:val="24"/>
                <w:szCs w:val="24"/>
              </w:rPr>
              <w:t xml:space="preserve">Two, three and four panel doors </w:t>
            </w:r>
          </w:p>
          <w:p w:rsidR="00507F7F" w:rsidRPr="007E607A" w:rsidRDefault="007E607A">
            <w:pPr>
              <w:numPr>
                <w:ilvl w:val="0"/>
                <w:numId w:val="1"/>
              </w:numPr>
              <w:spacing w:after="19"/>
              <w:ind w:hanging="360"/>
              <w:rPr>
                <w:rFonts w:ascii="Arial" w:hAnsi="Arial" w:cs="Arial"/>
                <w:sz w:val="24"/>
                <w:szCs w:val="24"/>
              </w:rPr>
            </w:pPr>
            <w:r w:rsidRPr="007E607A">
              <w:rPr>
                <w:rFonts w:ascii="Arial" w:eastAsia="Century Gothic" w:hAnsi="Arial" w:cs="Arial"/>
                <w:sz w:val="24"/>
                <w:szCs w:val="24"/>
              </w:rPr>
              <w:t xml:space="preserve">Framed ledged and braced batten doors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rPr>
                <w:rFonts w:ascii="Arial" w:hAnsi="Arial" w:cs="Arial"/>
                <w:sz w:val="24"/>
                <w:szCs w:val="24"/>
              </w:rPr>
            </w:pPr>
            <w:r w:rsidRPr="007E607A">
              <w:rPr>
                <w:rFonts w:ascii="Arial" w:eastAsia="Century Gothic" w:hAnsi="Arial" w:cs="Arial"/>
                <w:b/>
                <w:sz w:val="24"/>
                <w:szCs w:val="24"/>
              </w:rPr>
              <w:t xml:space="preserve">(Week 5) </w:t>
            </w:r>
            <w:r w:rsidRPr="007E607A">
              <w:rPr>
                <w:rFonts w:ascii="Arial" w:eastAsia="Century Gothic" w:hAnsi="Arial" w:cs="Arial"/>
                <w:sz w:val="24"/>
                <w:szCs w:val="24"/>
              </w:rPr>
              <w:t xml:space="preserve">To sign skills to develop and capture of theory be promoted. Sketch with the aid of drawing instruments on A4 paper following views (determine a scale on your own.): </w:t>
            </w:r>
          </w:p>
        </w:tc>
      </w:tr>
      <w:tr w:rsidR="00507F7F" w:rsidRPr="007E607A">
        <w:trPr>
          <w:trHeight w:val="327"/>
        </w:trPr>
        <w:tc>
          <w:tcPr>
            <w:tcW w:w="3060" w:type="dxa"/>
            <w:vMerge w:val="restart"/>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RESOURCES</w:t>
            </w:r>
            <w:r w:rsidRPr="007E607A">
              <w:rPr>
                <w:rFonts w:ascii="Arial" w:eastAsia="Century Gothic" w:hAnsi="Arial" w:cs="Arial"/>
                <w:sz w:val="24"/>
                <w:szCs w:val="24"/>
              </w:rPr>
              <w:t xml:space="preserve"> </w:t>
            </w:r>
          </w:p>
        </w:tc>
        <w:tc>
          <w:tcPr>
            <w:tcW w:w="3601"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i/>
                <w:sz w:val="24"/>
                <w:szCs w:val="24"/>
              </w:rPr>
              <w:t>Paper-based resources</w:t>
            </w:r>
            <w:r w:rsidRPr="007E607A">
              <w:rPr>
                <w:rFonts w:ascii="Arial" w:eastAsia="Century Gothic" w:hAnsi="Arial" w:cs="Arial"/>
                <w:sz w:val="24"/>
                <w:szCs w:val="24"/>
              </w:rPr>
              <w:t xml:space="preserve"> </w:t>
            </w:r>
          </w:p>
        </w:tc>
        <w:tc>
          <w:tcPr>
            <w:tcW w:w="7741"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i/>
                <w:sz w:val="24"/>
                <w:szCs w:val="24"/>
              </w:rPr>
              <w:t>Digital sources:</w:t>
            </w:r>
            <w:r w:rsidRPr="007E607A">
              <w:rPr>
                <w:rFonts w:ascii="Arial" w:eastAsia="Century Gothic" w:hAnsi="Arial" w:cs="Arial"/>
                <w:sz w:val="24"/>
                <w:szCs w:val="24"/>
              </w:rPr>
              <w:t xml:space="preserve"> </w:t>
            </w:r>
          </w:p>
        </w:tc>
      </w:tr>
      <w:tr w:rsidR="00507F7F" w:rsidRPr="007E607A">
        <w:trPr>
          <w:trHeight w:val="1255"/>
        </w:trPr>
        <w:tc>
          <w:tcPr>
            <w:tcW w:w="0" w:type="auto"/>
            <w:vMerge/>
            <w:tcBorders>
              <w:top w:val="nil"/>
              <w:left w:val="single" w:sz="6" w:space="0" w:color="000000"/>
              <w:bottom w:val="single" w:sz="6" w:space="0" w:color="000000"/>
              <w:right w:val="single" w:sz="6" w:space="0" w:color="000000"/>
            </w:tcBorders>
          </w:tcPr>
          <w:p w:rsidR="00507F7F" w:rsidRPr="007E607A" w:rsidRDefault="00507F7F">
            <w:pPr>
              <w:rPr>
                <w:rFonts w:ascii="Arial" w:hAnsi="Arial" w:cs="Arial"/>
                <w:sz w:val="24"/>
                <w:szCs w:val="24"/>
              </w:rPr>
            </w:pPr>
          </w:p>
        </w:tc>
        <w:tc>
          <w:tcPr>
            <w:tcW w:w="3601" w:type="dxa"/>
            <w:tcBorders>
              <w:top w:val="single" w:sz="6" w:space="0" w:color="000000"/>
              <w:left w:val="single" w:sz="6" w:space="0" w:color="000000"/>
              <w:bottom w:val="single" w:sz="6" w:space="0" w:color="000000"/>
              <w:right w:val="single" w:sz="6" w:space="0" w:color="000000"/>
            </w:tcBorders>
          </w:tcPr>
          <w:p w:rsidR="00507F7F" w:rsidRPr="007E607A" w:rsidRDefault="007E607A">
            <w:pPr>
              <w:spacing w:after="17"/>
              <w:rPr>
                <w:rFonts w:ascii="Arial" w:hAnsi="Arial" w:cs="Arial"/>
                <w:sz w:val="24"/>
                <w:szCs w:val="24"/>
              </w:rPr>
            </w:pPr>
            <w:r w:rsidRPr="007E607A">
              <w:rPr>
                <w:rFonts w:ascii="Arial" w:eastAsia="Century Gothic" w:hAnsi="Arial" w:cs="Arial"/>
                <w:i/>
                <w:sz w:val="24"/>
                <w:szCs w:val="24"/>
              </w:rPr>
              <w:t xml:space="preserve">Textbook pages 112 – 132 of </w:t>
            </w:r>
          </w:p>
          <w:p w:rsidR="00507F7F" w:rsidRPr="007E607A" w:rsidRDefault="007E607A">
            <w:pPr>
              <w:spacing w:after="19"/>
              <w:rPr>
                <w:rFonts w:ascii="Arial" w:hAnsi="Arial" w:cs="Arial"/>
                <w:sz w:val="24"/>
                <w:szCs w:val="24"/>
              </w:rPr>
            </w:pPr>
            <w:r w:rsidRPr="007E607A">
              <w:rPr>
                <w:rFonts w:ascii="Arial" w:eastAsia="Century Gothic" w:hAnsi="Arial" w:cs="Arial"/>
                <w:i/>
                <w:sz w:val="24"/>
                <w:szCs w:val="24"/>
              </w:rPr>
              <w:t>Chapter 8</w:t>
            </w:r>
            <w:r w:rsidRPr="007E607A">
              <w:rPr>
                <w:rFonts w:ascii="Arial" w:eastAsia="Century Gothic" w:hAnsi="Arial" w:cs="Arial"/>
                <w:sz w:val="24"/>
                <w:szCs w:val="24"/>
              </w:rPr>
              <w:t xml:space="preserve"> </w:t>
            </w:r>
          </w:p>
          <w:p w:rsidR="00507F7F" w:rsidRPr="007E607A" w:rsidRDefault="007E607A">
            <w:pPr>
              <w:rPr>
                <w:rFonts w:ascii="Arial" w:hAnsi="Arial" w:cs="Arial"/>
                <w:sz w:val="24"/>
                <w:szCs w:val="24"/>
              </w:rPr>
            </w:pPr>
            <w:r w:rsidRPr="007E607A">
              <w:rPr>
                <w:rFonts w:ascii="Arial" w:eastAsia="Century Gothic" w:hAnsi="Arial" w:cs="Arial"/>
                <w:i/>
                <w:sz w:val="24"/>
                <w:szCs w:val="24"/>
              </w:rPr>
              <w:t>Paper and drawing equipment needed.</w:t>
            </w:r>
            <w:r w:rsidRPr="007E607A">
              <w:rPr>
                <w:rFonts w:ascii="Arial" w:eastAsia="Century Gothic" w:hAnsi="Arial" w:cs="Arial"/>
                <w:sz w:val="24"/>
                <w:szCs w:val="24"/>
              </w:rPr>
              <w:t xml:space="preserve"> </w:t>
            </w:r>
          </w:p>
        </w:tc>
        <w:tc>
          <w:tcPr>
            <w:tcW w:w="7741" w:type="dxa"/>
            <w:tcBorders>
              <w:top w:val="single" w:sz="6" w:space="0" w:color="000000"/>
              <w:left w:val="single" w:sz="6" w:space="0" w:color="000000"/>
              <w:bottom w:val="single" w:sz="6" w:space="0" w:color="000000"/>
              <w:right w:val="single" w:sz="6" w:space="0" w:color="000000"/>
            </w:tcBorders>
          </w:tcPr>
          <w:p w:rsidR="00507F7F" w:rsidRPr="007E607A" w:rsidRDefault="007E607A">
            <w:pPr>
              <w:spacing w:after="17"/>
              <w:rPr>
                <w:rFonts w:ascii="Arial" w:hAnsi="Arial" w:cs="Arial"/>
                <w:sz w:val="24"/>
                <w:szCs w:val="24"/>
              </w:rPr>
            </w:pPr>
            <w:r w:rsidRPr="007E607A">
              <w:rPr>
                <w:rFonts w:ascii="Arial" w:eastAsia="Century Gothic" w:hAnsi="Arial" w:cs="Arial"/>
                <w:i/>
                <w:sz w:val="24"/>
                <w:szCs w:val="24"/>
              </w:rPr>
              <w:t>YouTube the following links:</w:t>
            </w:r>
            <w:r w:rsidRPr="007E607A">
              <w:rPr>
                <w:rFonts w:ascii="Arial" w:eastAsia="Century Gothic" w:hAnsi="Arial" w:cs="Arial"/>
                <w:sz w:val="24"/>
                <w:szCs w:val="24"/>
              </w:rPr>
              <w:t xml:space="preserve"> </w:t>
            </w:r>
          </w:p>
          <w:p w:rsidR="00507F7F" w:rsidRPr="007E607A" w:rsidRDefault="00FD7D9F">
            <w:pPr>
              <w:rPr>
                <w:rFonts w:ascii="Arial" w:hAnsi="Arial" w:cs="Arial"/>
                <w:sz w:val="24"/>
                <w:szCs w:val="24"/>
              </w:rPr>
            </w:pPr>
            <w:hyperlink r:id="rId5">
              <w:r w:rsidR="007E607A" w:rsidRPr="007E607A">
                <w:rPr>
                  <w:rFonts w:ascii="Arial" w:eastAsia="Century Gothic" w:hAnsi="Arial" w:cs="Arial"/>
                  <w:color w:val="0563C1"/>
                  <w:sz w:val="24"/>
                  <w:szCs w:val="24"/>
                  <w:u w:val="single" w:color="0563C1"/>
                </w:rPr>
                <w:t>https://www.youtube.comwatch?v=eM2lzP8JQhU</w:t>
              </w:r>
            </w:hyperlink>
            <w:hyperlink r:id="rId6">
              <w:r w:rsidR="007E607A" w:rsidRPr="007E607A">
                <w:rPr>
                  <w:rFonts w:ascii="Arial" w:eastAsia="Century Gothic" w:hAnsi="Arial" w:cs="Arial"/>
                  <w:sz w:val="24"/>
                  <w:szCs w:val="24"/>
                </w:rPr>
                <w:t xml:space="preserve"> </w:t>
              </w:r>
            </w:hyperlink>
            <w:hyperlink r:id="rId7">
              <w:r w:rsidR="007E607A" w:rsidRPr="007E607A">
                <w:rPr>
                  <w:rFonts w:ascii="Arial" w:eastAsia="Century Gothic" w:hAnsi="Arial" w:cs="Arial"/>
                  <w:color w:val="0563C1"/>
                  <w:sz w:val="24"/>
                  <w:szCs w:val="24"/>
                  <w:u w:val="single" w:color="0563C1"/>
                </w:rPr>
                <w:t>https://www.youtube.com/watch?v=E1E0QwdyVzo</w:t>
              </w:r>
            </w:hyperlink>
            <w:hyperlink r:id="rId8">
              <w:r w:rsidR="007E607A" w:rsidRPr="007E607A">
                <w:rPr>
                  <w:rFonts w:ascii="Arial" w:eastAsia="Century Gothic" w:hAnsi="Arial" w:cs="Arial"/>
                  <w:sz w:val="24"/>
                  <w:szCs w:val="24"/>
                </w:rPr>
                <w:t xml:space="preserve"> </w:t>
              </w:r>
            </w:hyperlink>
            <w:hyperlink r:id="rId9">
              <w:r w:rsidR="007E607A" w:rsidRPr="007E607A">
                <w:rPr>
                  <w:rFonts w:ascii="Arial" w:eastAsia="Century Gothic" w:hAnsi="Arial" w:cs="Arial"/>
                  <w:color w:val="0563C1"/>
                  <w:sz w:val="24"/>
                  <w:szCs w:val="24"/>
                  <w:u w:val="single" w:color="0563C1"/>
                </w:rPr>
                <w:t>https://www.youtube.com/watch?v=i1xyAc0J0hY</w:t>
              </w:r>
            </w:hyperlink>
            <w:hyperlink r:id="rId10">
              <w:r w:rsidR="007E607A" w:rsidRPr="007E607A">
                <w:rPr>
                  <w:rFonts w:ascii="Arial" w:eastAsia="Century Gothic" w:hAnsi="Arial" w:cs="Arial"/>
                  <w:sz w:val="24"/>
                  <w:szCs w:val="24"/>
                </w:rPr>
                <w:t xml:space="preserve"> </w:t>
              </w:r>
            </w:hyperlink>
          </w:p>
        </w:tc>
      </w:tr>
      <w:tr w:rsidR="00507F7F" w:rsidRPr="007E607A">
        <w:trPr>
          <w:trHeight w:val="946"/>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INTRODUCTION</w:t>
            </w:r>
            <w:r w:rsidRPr="007E607A">
              <w:rPr>
                <w:rFonts w:ascii="Arial" w:eastAsia="Century Gothic" w:hAnsi="Arial" w:cs="Arial"/>
                <w:sz w:val="24"/>
                <w:szCs w:val="24"/>
              </w:rPr>
              <w:t xml:space="preserve"> </w:t>
            </w:r>
          </w:p>
        </w:tc>
        <w:tc>
          <w:tcPr>
            <w:tcW w:w="11342" w:type="dxa"/>
            <w:gridSpan w:val="2"/>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You are already familiar with panel, ledge, braced doors. Flat panel doors as well as ledged and braced doors were introduced in Grade 11. Focus will now be placed on raised and raised field panel doors for two three and four panel doors, as well as the Z-braced door with lock and bottom rails. </w:t>
            </w:r>
          </w:p>
        </w:tc>
      </w:tr>
      <w:tr w:rsidR="00507F7F" w:rsidRPr="007E607A">
        <w:trPr>
          <w:trHeight w:val="1621"/>
        </w:trPr>
        <w:tc>
          <w:tcPr>
            <w:tcW w:w="3060" w:type="dxa"/>
            <w:tcBorders>
              <w:top w:val="single" w:sz="6" w:space="0" w:color="000000"/>
              <w:left w:val="single" w:sz="6" w:space="0" w:color="000000"/>
              <w:bottom w:val="single" w:sz="4" w:space="0" w:color="000000"/>
              <w:right w:val="single" w:sz="6" w:space="0" w:color="000000"/>
            </w:tcBorders>
          </w:tcPr>
          <w:p w:rsidR="00507F7F" w:rsidRPr="007E607A" w:rsidRDefault="007E607A">
            <w:pPr>
              <w:spacing w:after="20"/>
              <w:rPr>
                <w:rFonts w:ascii="Arial" w:hAnsi="Arial" w:cs="Arial"/>
                <w:sz w:val="24"/>
                <w:szCs w:val="24"/>
              </w:rPr>
            </w:pPr>
            <w:r w:rsidRPr="007E607A">
              <w:rPr>
                <w:rFonts w:ascii="Arial" w:eastAsia="Century Gothic" w:hAnsi="Arial" w:cs="Arial"/>
                <w:b/>
                <w:sz w:val="24"/>
                <w:szCs w:val="24"/>
              </w:rPr>
              <w:t>CONCEPTS AND SKILLS</w:t>
            </w: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 </w:t>
            </w:r>
          </w:p>
        </w:tc>
        <w:tc>
          <w:tcPr>
            <w:tcW w:w="11342" w:type="dxa"/>
            <w:gridSpan w:val="2"/>
            <w:tcBorders>
              <w:top w:val="single" w:sz="6" w:space="0" w:color="000000"/>
              <w:left w:val="single" w:sz="6" w:space="0" w:color="000000"/>
              <w:bottom w:val="single" w:sz="4" w:space="0" w:color="000000"/>
              <w:right w:val="single" w:sz="6" w:space="0" w:color="000000"/>
            </w:tcBorders>
          </w:tcPr>
          <w:p w:rsidR="00507F7F" w:rsidRPr="007E607A" w:rsidRDefault="007E607A">
            <w:pPr>
              <w:spacing w:line="275" w:lineRule="auto"/>
              <w:rPr>
                <w:rFonts w:ascii="Arial" w:hAnsi="Arial" w:cs="Arial"/>
                <w:sz w:val="24"/>
                <w:szCs w:val="24"/>
              </w:rPr>
            </w:pPr>
            <w:r w:rsidRPr="007E607A">
              <w:rPr>
                <w:rFonts w:ascii="Arial" w:eastAsia="Century Gothic" w:hAnsi="Arial" w:cs="Arial"/>
                <w:sz w:val="24"/>
                <w:szCs w:val="24"/>
              </w:rPr>
              <w:t xml:space="preserve">In the previous chapter you learnt about casement windows and the structure thereof. You have earned how the window, glass and other parts made are held together (putty and quarter-rounds) the same is for panel doors. Instead of the panels been held together with putty, it is machined in various profiles and with the aid of glue and grooves are assembled.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Different components of a door: </w:t>
            </w:r>
          </w:p>
        </w:tc>
      </w:tr>
    </w:tbl>
    <w:p w:rsidR="00507F7F" w:rsidRPr="007E607A" w:rsidRDefault="00507F7F">
      <w:pPr>
        <w:spacing w:after="0"/>
        <w:ind w:left="-1440" w:right="14400"/>
        <w:rPr>
          <w:rFonts w:ascii="Arial" w:hAnsi="Arial" w:cs="Arial"/>
          <w:sz w:val="24"/>
          <w:szCs w:val="24"/>
        </w:rPr>
      </w:pPr>
    </w:p>
    <w:tbl>
      <w:tblPr>
        <w:tblStyle w:val="TableGrid"/>
        <w:tblW w:w="14402" w:type="dxa"/>
        <w:tblInd w:w="-540" w:type="dxa"/>
        <w:tblCellMar>
          <w:top w:w="60" w:type="dxa"/>
          <w:left w:w="108" w:type="dxa"/>
          <w:right w:w="62" w:type="dxa"/>
        </w:tblCellMar>
        <w:tblLook w:val="04A0" w:firstRow="1" w:lastRow="0" w:firstColumn="1" w:lastColumn="0" w:noHBand="0" w:noVBand="1"/>
      </w:tblPr>
      <w:tblGrid>
        <w:gridCol w:w="3060"/>
        <w:gridCol w:w="11342"/>
      </w:tblGrid>
      <w:tr w:rsidR="00507F7F" w:rsidRPr="007E607A">
        <w:trPr>
          <w:trHeight w:val="9321"/>
        </w:trPr>
        <w:tc>
          <w:tcPr>
            <w:tcW w:w="3060" w:type="dxa"/>
            <w:tcBorders>
              <w:top w:val="single" w:sz="4"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sz w:val="24"/>
                <w:szCs w:val="24"/>
              </w:rPr>
              <w:lastRenderedPageBreak/>
              <w:t xml:space="preserve">Raised and fielded panel </w:t>
            </w:r>
          </w:p>
          <w:p w:rsidR="00507F7F" w:rsidRPr="007E607A" w:rsidRDefault="007E607A">
            <w:pPr>
              <w:tabs>
                <w:tab w:val="center" w:pos="1275"/>
                <w:tab w:val="center" w:pos="2549"/>
              </w:tabs>
              <w:rPr>
                <w:rFonts w:ascii="Arial" w:hAnsi="Arial" w:cs="Arial"/>
                <w:sz w:val="24"/>
                <w:szCs w:val="24"/>
              </w:rPr>
            </w:pPr>
            <w:r w:rsidRPr="007E607A">
              <w:rPr>
                <w:rFonts w:ascii="Arial" w:hAnsi="Arial" w:cs="Arial"/>
                <w:sz w:val="24"/>
                <w:szCs w:val="24"/>
              </w:rPr>
              <w:tab/>
            </w:r>
            <w:r w:rsidRPr="007E607A">
              <w:rPr>
                <w:rFonts w:ascii="Arial" w:eastAsia="Century Gothic" w:hAnsi="Arial" w:cs="Arial"/>
                <w:sz w:val="24"/>
                <w:szCs w:val="24"/>
              </w:rPr>
              <w:t xml:space="preserve"> </w:t>
            </w:r>
            <w:r w:rsidRPr="007E607A">
              <w:rPr>
                <w:rFonts w:ascii="Arial" w:hAnsi="Arial" w:cs="Arial"/>
                <w:noProof/>
                <w:sz w:val="24"/>
                <w:szCs w:val="24"/>
                <w:lang w:val="en-US" w:eastAsia="en-US"/>
              </w:rPr>
              <w:drawing>
                <wp:inline distT="0" distB="0" distL="0" distR="0" wp14:anchorId="72E36BA1" wp14:editId="19A4F5F4">
                  <wp:extent cx="1581150" cy="876300"/>
                  <wp:effectExtent l="0" t="0" r="0" b="0"/>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11"/>
                          <a:stretch>
                            <a:fillRect/>
                          </a:stretch>
                        </pic:blipFill>
                        <pic:spPr>
                          <a:xfrm>
                            <a:off x="0" y="0"/>
                            <a:ext cx="1581150" cy="876300"/>
                          </a:xfrm>
                          <a:prstGeom prst="rect">
                            <a:avLst/>
                          </a:prstGeom>
                        </pic:spPr>
                      </pic:pic>
                    </a:graphicData>
                  </a:graphic>
                </wp:inline>
              </w:drawing>
            </w:r>
            <w:r w:rsidRPr="007E607A">
              <w:rPr>
                <w:rFonts w:ascii="Arial" w:eastAsia="Century Gothic" w:hAnsi="Arial" w:cs="Arial"/>
                <w:sz w:val="24"/>
                <w:szCs w:val="24"/>
              </w:rPr>
              <w:tab/>
              <w:t xml:space="preserve">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Single panel door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  </w:t>
            </w:r>
            <w:r w:rsidRPr="007E607A">
              <w:rPr>
                <w:rFonts w:ascii="Arial" w:hAnsi="Arial" w:cs="Arial"/>
                <w:noProof/>
                <w:sz w:val="24"/>
                <w:szCs w:val="24"/>
                <w:lang w:val="en-US" w:eastAsia="en-US"/>
              </w:rPr>
              <w:drawing>
                <wp:inline distT="0" distB="0" distL="0" distR="0" wp14:anchorId="687C4BDC" wp14:editId="037715EF">
                  <wp:extent cx="828675" cy="1323975"/>
                  <wp:effectExtent l="0" t="0" r="0" b="0"/>
                  <wp:docPr id="1499" name="Picture 1499"/>
                  <wp:cNvGraphicFramePr/>
                  <a:graphic xmlns:a="http://schemas.openxmlformats.org/drawingml/2006/main">
                    <a:graphicData uri="http://schemas.openxmlformats.org/drawingml/2006/picture">
                      <pic:pic xmlns:pic="http://schemas.openxmlformats.org/drawingml/2006/picture">
                        <pic:nvPicPr>
                          <pic:cNvPr id="1499" name="Picture 1499"/>
                          <pic:cNvPicPr/>
                        </pic:nvPicPr>
                        <pic:blipFill>
                          <a:blip r:embed="rId12"/>
                          <a:stretch>
                            <a:fillRect/>
                          </a:stretch>
                        </pic:blipFill>
                        <pic:spPr>
                          <a:xfrm>
                            <a:off x="0" y="0"/>
                            <a:ext cx="828675" cy="1323975"/>
                          </a:xfrm>
                          <a:prstGeom prst="rect">
                            <a:avLst/>
                          </a:prstGeom>
                        </pic:spPr>
                      </pic:pic>
                    </a:graphicData>
                  </a:graphic>
                </wp:inline>
              </w:drawing>
            </w: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line="274" w:lineRule="auto"/>
              <w:rPr>
                <w:rFonts w:ascii="Arial" w:hAnsi="Arial" w:cs="Arial"/>
                <w:sz w:val="24"/>
                <w:szCs w:val="24"/>
              </w:rPr>
            </w:pPr>
            <w:r w:rsidRPr="007E607A">
              <w:rPr>
                <w:rFonts w:ascii="Arial" w:eastAsia="Century Gothic" w:hAnsi="Arial" w:cs="Arial"/>
                <w:sz w:val="24"/>
                <w:szCs w:val="24"/>
              </w:rPr>
              <w:t xml:space="preserve">Double panel door. Note the middle / lock rail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tabs>
                <w:tab w:val="center" w:pos="675"/>
                <w:tab w:val="center" w:pos="1349"/>
              </w:tabs>
              <w:rPr>
                <w:rFonts w:ascii="Arial" w:hAnsi="Arial" w:cs="Arial"/>
                <w:sz w:val="24"/>
                <w:szCs w:val="24"/>
              </w:rPr>
            </w:pPr>
            <w:r w:rsidRPr="007E607A">
              <w:rPr>
                <w:rFonts w:ascii="Arial" w:hAnsi="Arial" w:cs="Arial"/>
                <w:sz w:val="24"/>
                <w:szCs w:val="24"/>
              </w:rPr>
              <w:tab/>
            </w:r>
            <w:r w:rsidRPr="007E607A">
              <w:rPr>
                <w:rFonts w:ascii="Arial" w:eastAsia="Century Gothic" w:hAnsi="Arial" w:cs="Arial"/>
                <w:sz w:val="24"/>
                <w:szCs w:val="24"/>
              </w:rPr>
              <w:t xml:space="preserve"> </w:t>
            </w:r>
            <w:r w:rsidRPr="007E607A">
              <w:rPr>
                <w:rFonts w:ascii="Arial" w:hAnsi="Arial" w:cs="Arial"/>
                <w:noProof/>
                <w:sz w:val="24"/>
                <w:szCs w:val="24"/>
                <w:lang w:val="en-US" w:eastAsia="en-US"/>
              </w:rPr>
              <w:drawing>
                <wp:inline distT="0" distB="0" distL="0" distR="0" wp14:anchorId="0A913197" wp14:editId="7F28376E">
                  <wp:extent cx="819150" cy="1400175"/>
                  <wp:effectExtent l="0" t="0" r="0" b="0"/>
                  <wp:docPr id="1501"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13"/>
                          <a:stretch>
                            <a:fillRect/>
                          </a:stretch>
                        </pic:blipFill>
                        <pic:spPr>
                          <a:xfrm>
                            <a:off x="0" y="0"/>
                            <a:ext cx="819150" cy="1400175"/>
                          </a:xfrm>
                          <a:prstGeom prst="rect">
                            <a:avLst/>
                          </a:prstGeom>
                        </pic:spPr>
                      </pic:pic>
                    </a:graphicData>
                  </a:graphic>
                </wp:inline>
              </w:drawing>
            </w:r>
            <w:r w:rsidRPr="007E607A">
              <w:rPr>
                <w:rFonts w:ascii="Arial" w:eastAsia="Century Gothic" w:hAnsi="Arial" w:cs="Arial"/>
                <w:sz w:val="24"/>
                <w:szCs w:val="24"/>
              </w:rPr>
              <w:tab/>
              <w:t xml:space="preserve">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Three panel door. Note middle / locking rail and mullion that the two smaller panels in between </w:t>
            </w:r>
          </w:p>
        </w:tc>
        <w:tc>
          <w:tcPr>
            <w:tcW w:w="11342" w:type="dxa"/>
            <w:tcBorders>
              <w:top w:val="single" w:sz="4" w:space="0" w:color="000000"/>
              <w:left w:val="single" w:sz="6" w:space="0" w:color="000000"/>
              <w:bottom w:val="single" w:sz="6" w:space="0" w:color="000000"/>
              <w:right w:val="single" w:sz="6" w:space="0" w:color="000000"/>
            </w:tcBorders>
          </w:tcPr>
          <w:p w:rsidR="00507F7F" w:rsidRPr="007E607A" w:rsidRDefault="007E607A">
            <w:pPr>
              <w:spacing w:after="51"/>
              <w:rPr>
                <w:rFonts w:ascii="Arial" w:hAnsi="Arial" w:cs="Arial"/>
                <w:sz w:val="24"/>
                <w:szCs w:val="24"/>
              </w:rPr>
            </w:pPr>
            <w:r w:rsidRPr="007E607A">
              <w:rPr>
                <w:rFonts w:ascii="Arial" w:eastAsia="Century Gothic" w:hAnsi="Arial" w:cs="Arial"/>
                <w:b/>
                <w:sz w:val="24"/>
                <w:szCs w:val="24"/>
              </w:rPr>
              <w:t>Two types of panels that use is.</w:t>
            </w:r>
            <w:r w:rsidRPr="007E607A">
              <w:rPr>
                <w:rFonts w:ascii="Arial" w:eastAsia="Century Gothic" w:hAnsi="Arial" w:cs="Arial"/>
                <w:sz w:val="24"/>
                <w:szCs w:val="24"/>
              </w:rPr>
              <w:t xml:space="preserve"> </w:t>
            </w:r>
          </w:p>
          <w:p w:rsidR="00507F7F" w:rsidRPr="007E607A" w:rsidRDefault="007E607A">
            <w:pPr>
              <w:numPr>
                <w:ilvl w:val="0"/>
                <w:numId w:val="2"/>
              </w:numPr>
              <w:spacing w:after="58"/>
              <w:rPr>
                <w:rFonts w:ascii="Arial" w:hAnsi="Arial" w:cs="Arial"/>
                <w:sz w:val="24"/>
                <w:szCs w:val="24"/>
              </w:rPr>
            </w:pPr>
            <w:r w:rsidRPr="007E607A">
              <w:rPr>
                <w:rFonts w:ascii="Arial" w:eastAsia="Century Gothic" w:hAnsi="Arial" w:cs="Arial"/>
                <w:sz w:val="24"/>
                <w:szCs w:val="24"/>
              </w:rPr>
              <w:t xml:space="preserve">Normal raised panel. The </w:t>
            </w:r>
            <w:proofErr w:type="spellStart"/>
            <w:r w:rsidRPr="007E607A">
              <w:rPr>
                <w:rFonts w:ascii="Arial" w:eastAsia="Century Gothic" w:hAnsi="Arial" w:cs="Arial"/>
                <w:sz w:val="24"/>
                <w:szCs w:val="24"/>
              </w:rPr>
              <w:t>center</w:t>
            </w:r>
            <w:proofErr w:type="spellEnd"/>
            <w:r w:rsidRPr="007E607A">
              <w:rPr>
                <w:rFonts w:ascii="Arial" w:eastAsia="Century Gothic" w:hAnsi="Arial" w:cs="Arial"/>
                <w:sz w:val="24"/>
                <w:szCs w:val="24"/>
              </w:rPr>
              <w:t xml:space="preserve"> panel is flat and thicker than the edges. See page 112. </w:t>
            </w:r>
          </w:p>
          <w:p w:rsidR="00507F7F" w:rsidRPr="007E607A" w:rsidRDefault="007E607A">
            <w:pPr>
              <w:numPr>
                <w:ilvl w:val="0"/>
                <w:numId w:val="2"/>
              </w:numPr>
              <w:spacing w:line="278" w:lineRule="auto"/>
              <w:rPr>
                <w:rFonts w:ascii="Arial" w:hAnsi="Arial" w:cs="Arial"/>
                <w:sz w:val="24"/>
                <w:szCs w:val="24"/>
              </w:rPr>
            </w:pPr>
            <w:r w:rsidRPr="007E607A">
              <w:rPr>
                <w:rFonts w:ascii="Arial" w:eastAsia="Century Gothic" w:hAnsi="Arial" w:cs="Arial"/>
                <w:sz w:val="24"/>
                <w:szCs w:val="24"/>
              </w:rPr>
              <w:t xml:space="preserve">Raised and fielded panel. </w:t>
            </w:r>
            <w:proofErr w:type="spellStart"/>
            <w:r w:rsidRPr="007E607A">
              <w:rPr>
                <w:rFonts w:ascii="Arial" w:eastAsia="Century Gothic" w:hAnsi="Arial" w:cs="Arial"/>
                <w:sz w:val="24"/>
                <w:szCs w:val="24"/>
              </w:rPr>
              <w:t>Center</w:t>
            </w:r>
            <w:proofErr w:type="spellEnd"/>
            <w:r w:rsidRPr="007E607A">
              <w:rPr>
                <w:rFonts w:ascii="Arial" w:eastAsia="Century Gothic" w:hAnsi="Arial" w:cs="Arial"/>
                <w:sz w:val="24"/>
                <w:szCs w:val="24"/>
              </w:rPr>
              <w:t xml:space="preserve"> panels flat and thicker than edges. The edging shape but not a 9O degree angle and is profiled for a more decorative finish. See page 113.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51"/>
              <w:rPr>
                <w:rFonts w:ascii="Arial" w:hAnsi="Arial" w:cs="Arial"/>
                <w:sz w:val="24"/>
                <w:szCs w:val="24"/>
              </w:rPr>
            </w:pPr>
            <w:r w:rsidRPr="007E607A">
              <w:rPr>
                <w:rFonts w:ascii="Arial" w:eastAsia="Century Gothic" w:hAnsi="Arial" w:cs="Arial"/>
                <w:b/>
                <w:sz w:val="24"/>
                <w:szCs w:val="24"/>
              </w:rPr>
              <w:t>Composition of a basic single-panel door:</w:t>
            </w:r>
            <w:r w:rsidRPr="007E607A">
              <w:rPr>
                <w:rFonts w:ascii="Arial" w:eastAsia="Century Gothic" w:hAnsi="Arial" w:cs="Arial"/>
                <w:sz w:val="24"/>
                <w:szCs w:val="24"/>
              </w:rPr>
              <w:t xml:space="preserve"> </w:t>
            </w:r>
          </w:p>
          <w:p w:rsidR="00507F7F" w:rsidRPr="007E607A" w:rsidRDefault="007E607A">
            <w:pPr>
              <w:numPr>
                <w:ilvl w:val="0"/>
                <w:numId w:val="3"/>
              </w:numPr>
              <w:spacing w:after="49"/>
              <w:ind w:hanging="360"/>
              <w:rPr>
                <w:rFonts w:ascii="Arial" w:hAnsi="Arial" w:cs="Arial"/>
                <w:sz w:val="24"/>
                <w:szCs w:val="24"/>
              </w:rPr>
            </w:pPr>
            <w:r w:rsidRPr="007E607A">
              <w:rPr>
                <w:rFonts w:ascii="Arial" w:eastAsia="Century Gothic" w:hAnsi="Arial" w:cs="Arial"/>
                <w:sz w:val="24"/>
                <w:szCs w:val="24"/>
              </w:rPr>
              <w:t xml:space="preserve">Top rail </w:t>
            </w:r>
          </w:p>
          <w:p w:rsidR="00507F7F" w:rsidRPr="007E607A" w:rsidRDefault="007E607A">
            <w:pPr>
              <w:numPr>
                <w:ilvl w:val="0"/>
                <w:numId w:val="3"/>
              </w:numPr>
              <w:spacing w:after="51"/>
              <w:ind w:hanging="360"/>
              <w:rPr>
                <w:rFonts w:ascii="Arial" w:hAnsi="Arial" w:cs="Arial"/>
                <w:sz w:val="24"/>
                <w:szCs w:val="24"/>
              </w:rPr>
            </w:pPr>
            <w:r w:rsidRPr="007E607A">
              <w:rPr>
                <w:rFonts w:ascii="Arial" w:eastAsia="Century Gothic" w:hAnsi="Arial" w:cs="Arial"/>
                <w:sz w:val="24"/>
                <w:szCs w:val="24"/>
              </w:rPr>
              <w:t xml:space="preserve">2 styles </w:t>
            </w:r>
          </w:p>
          <w:p w:rsidR="00507F7F" w:rsidRPr="007E607A" w:rsidRDefault="007E607A">
            <w:pPr>
              <w:numPr>
                <w:ilvl w:val="0"/>
                <w:numId w:val="3"/>
              </w:numPr>
              <w:spacing w:after="36" w:line="274" w:lineRule="auto"/>
              <w:ind w:hanging="360"/>
              <w:rPr>
                <w:rFonts w:ascii="Arial" w:hAnsi="Arial" w:cs="Arial"/>
                <w:sz w:val="24"/>
                <w:szCs w:val="24"/>
              </w:rPr>
            </w:pPr>
            <w:r w:rsidRPr="007E607A">
              <w:rPr>
                <w:rFonts w:ascii="Arial" w:eastAsia="Century Gothic" w:hAnsi="Arial" w:cs="Arial"/>
                <w:sz w:val="24"/>
                <w:szCs w:val="24"/>
              </w:rPr>
              <w:t xml:space="preserve">Bottom rail (usually 1.5 times wider than the top rail, because you from the top down look and then look it on the eye off same thickness as that of the top rail.). </w:t>
            </w:r>
          </w:p>
          <w:p w:rsidR="00507F7F" w:rsidRPr="007E607A" w:rsidRDefault="007E607A">
            <w:pPr>
              <w:numPr>
                <w:ilvl w:val="0"/>
                <w:numId w:val="3"/>
              </w:numPr>
              <w:spacing w:after="17"/>
              <w:ind w:hanging="360"/>
              <w:rPr>
                <w:rFonts w:ascii="Arial" w:hAnsi="Arial" w:cs="Arial"/>
                <w:sz w:val="24"/>
                <w:szCs w:val="24"/>
              </w:rPr>
            </w:pPr>
            <w:r w:rsidRPr="007E607A">
              <w:rPr>
                <w:rFonts w:ascii="Arial" w:eastAsia="Century Gothic" w:hAnsi="Arial" w:cs="Arial"/>
                <w:sz w:val="24"/>
                <w:szCs w:val="24"/>
              </w:rPr>
              <w:t xml:space="preserve">Panel (normal raised or raised and fielded panel). </w:t>
            </w:r>
          </w:p>
          <w:p w:rsidR="00507F7F" w:rsidRPr="007E607A" w:rsidRDefault="007E607A">
            <w:pPr>
              <w:spacing w:after="2" w:line="274" w:lineRule="auto"/>
              <w:ind w:left="703" w:right="38"/>
              <w:rPr>
                <w:rFonts w:ascii="Arial" w:hAnsi="Arial" w:cs="Arial"/>
                <w:sz w:val="24"/>
                <w:szCs w:val="24"/>
              </w:rPr>
            </w:pPr>
            <w:r w:rsidRPr="007E607A">
              <w:rPr>
                <w:rFonts w:ascii="Arial" w:eastAsia="Century Gothic" w:hAnsi="Arial" w:cs="Arial"/>
                <w:sz w:val="24"/>
                <w:szCs w:val="24"/>
              </w:rPr>
              <w:t xml:space="preserve">The top components are glued and no nails are used. The top and bottom rails are joint by means of a single stub mortise and tenon joint to each other glued where the panel slides into the groove. P115.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32"/>
              <w:rPr>
                <w:rFonts w:ascii="Arial" w:hAnsi="Arial" w:cs="Arial"/>
                <w:sz w:val="24"/>
                <w:szCs w:val="24"/>
              </w:rPr>
            </w:pPr>
            <w:r w:rsidRPr="007E607A">
              <w:rPr>
                <w:rFonts w:ascii="Arial" w:eastAsia="Century Gothic" w:hAnsi="Arial" w:cs="Arial"/>
                <w:b/>
                <w:sz w:val="24"/>
                <w:szCs w:val="24"/>
              </w:rPr>
              <w:t>Middle / lock rail and bottom rail</w:t>
            </w:r>
            <w:r w:rsidRPr="007E607A">
              <w:rPr>
                <w:rFonts w:ascii="Arial" w:eastAsia="Century Gothic" w:hAnsi="Arial" w:cs="Arial"/>
                <w:sz w:val="24"/>
                <w:szCs w:val="24"/>
              </w:rPr>
              <w:t xml:space="preserve">: </w:t>
            </w:r>
          </w:p>
          <w:p w:rsidR="00507F7F" w:rsidRPr="007E607A" w:rsidRDefault="007E607A">
            <w:pPr>
              <w:numPr>
                <w:ilvl w:val="0"/>
                <w:numId w:val="4"/>
              </w:numPr>
              <w:spacing w:after="17" w:line="274" w:lineRule="auto"/>
              <w:rPr>
                <w:rFonts w:ascii="Arial" w:hAnsi="Arial" w:cs="Arial"/>
                <w:sz w:val="24"/>
                <w:szCs w:val="24"/>
              </w:rPr>
            </w:pPr>
            <w:r w:rsidRPr="007E607A">
              <w:rPr>
                <w:rFonts w:ascii="Arial" w:eastAsia="Century Gothic" w:hAnsi="Arial" w:cs="Arial"/>
                <w:sz w:val="24"/>
                <w:szCs w:val="24"/>
              </w:rPr>
              <w:t xml:space="preserve">The lock rail houses the door handle and lock mechanism, also automatically divides the door into two parts. It means that it is a minimum of a two- panel door. </w:t>
            </w:r>
          </w:p>
          <w:p w:rsidR="00507F7F" w:rsidRPr="007E607A" w:rsidRDefault="007E607A">
            <w:pPr>
              <w:numPr>
                <w:ilvl w:val="0"/>
                <w:numId w:val="4"/>
              </w:numPr>
              <w:spacing w:after="17" w:line="274" w:lineRule="auto"/>
              <w:rPr>
                <w:rFonts w:ascii="Arial" w:hAnsi="Arial" w:cs="Arial"/>
                <w:sz w:val="24"/>
                <w:szCs w:val="24"/>
              </w:rPr>
            </w:pPr>
            <w:r w:rsidRPr="007E607A">
              <w:rPr>
                <w:rFonts w:ascii="Arial" w:eastAsia="Century Gothic" w:hAnsi="Arial" w:cs="Arial"/>
                <w:sz w:val="24"/>
                <w:szCs w:val="24"/>
              </w:rPr>
              <w:t xml:space="preserve">The middle rail is found either above or below the lock rail. The lock rail is only the locking rail when it houses the lock mechanism otherwise it is only a middle rail.  It divides the door and make provision for more panels. (This measurement can be smaller or can be the same size of the lock or middle rail depending on the size of the door.). </w:t>
            </w:r>
          </w:p>
          <w:p w:rsidR="00507F7F" w:rsidRPr="007E607A" w:rsidRDefault="007E607A">
            <w:pPr>
              <w:numPr>
                <w:ilvl w:val="0"/>
                <w:numId w:val="4"/>
              </w:numPr>
              <w:spacing w:after="23" w:line="274" w:lineRule="auto"/>
              <w:rPr>
                <w:rFonts w:ascii="Arial" w:hAnsi="Arial" w:cs="Arial"/>
                <w:sz w:val="24"/>
                <w:szCs w:val="24"/>
              </w:rPr>
            </w:pPr>
            <w:r w:rsidRPr="007E607A">
              <w:rPr>
                <w:rFonts w:ascii="Arial" w:eastAsia="Century Gothic" w:hAnsi="Arial" w:cs="Arial"/>
                <w:sz w:val="24"/>
                <w:szCs w:val="24"/>
              </w:rPr>
              <w:t xml:space="preserve">The bottom rail is most of the time the same width as the lock rail but wider than the bottom rail. Otherwise all rails seem to be the same when viewed from the front. </w:t>
            </w:r>
          </w:p>
          <w:p w:rsidR="00507F7F" w:rsidRPr="007E607A" w:rsidRDefault="007E607A">
            <w:pPr>
              <w:spacing w:after="21"/>
              <w:ind w:left="521"/>
              <w:rPr>
                <w:rFonts w:ascii="Arial" w:hAnsi="Arial" w:cs="Arial"/>
                <w:sz w:val="24"/>
                <w:szCs w:val="24"/>
              </w:rPr>
            </w:pPr>
            <w:r w:rsidRPr="007E607A">
              <w:rPr>
                <w:rFonts w:ascii="Arial" w:eastAsia="Segoe UI Symbol" w:hAnsi="Arial" w:cs="Arial"/>
                <w:sz w:val="24"/>
                <w:szCs w:val="24"/>
              </w:rPr>
              <w:t>•</w:t>
            </w:r>
            <w:r w:rsidRPr="007E607A">
              <w:rPr>
                <w:rFonts w:ascii="Arial" w:eastAsia="Arial" w:hAnsi="Arial" w:cs="Arial"/>
                <w:sz w:val="24"/>
                <w:szCs w:val="24"/>
              </w:rPr>
              <w:t xml:space="preserve"> </w:t>
            </w:r>
            <w:r w:rsidRPr="007E607A">
              <w:rPr>
                <w:rFonts w:ascii="Arial" w:eastAsia="Century Gothic" w:hAnsi="Arial" w:cs="Arial"/>
                <w:sz w:val="24"/>
                <w:szCs w:val="24"/>
              </w:rPr>
              <w:t xml:space="preserve"> </w:t>
            </w:r>
          </w:p>
          <w:p w:rsidR="00507F7F" w:rsidRPr="007E607A" w:rsidRDefault="007E607A">
            <w:pPr>
              <w:spacing w:after="34"/>
              <w:rPr>
                <w:rFonts w:ascii="Arial" w:hAnsi="Arial" w:cs="Arial"/>
                <w:sz w:val="24"/>
                <w:szCs w:val="24"/>
              </w:rPr>
            </w:pPr>
            <w:r w:rsidRPr="007E607A">
              <w:rPr>
                <w:rFonts w:ascii="Arial" w:eastAsia="Century Gothic" w:hAnsi="Arial" w:cs="Arial"/>
                <w:b/>
                <w:sz w:val="24"/>
                <w:szCs w:val="24"/>
              </w:rPr>
              <w:t>Two panel doors</w:t>
            </w:r>
            <w:r w:rsidRPr="007E607A">
              <w:rPr>
                <w:rFonts w:ascii="Arial" w:eastAsia="Century Gothic" w:hAnsi="Arial" w:cs="Arial"/>
                <w:sz w:val="24"/>
                <w:szCs w:val="24"/>
              </w:rPr>
              <w:t xml:space="preserve"> </w:t>
            </w:r>
          </w:p>
          <w:p w:rsidR="00507F7F" w:rsidRPr="007E607A" w:rsidRDefault="007E607A">
            <w:pPr>
              <w:numPr>
                <w:ilvl w:val="0"/>
                <w:numId w:val="4"/>
              </w:numPr>
              <w:spacing w:after="32"/>
              <w:rPr>
                <w:rFonts w:ascii="Arial" w:hAnsi="Arial" w:cs="Arial"/>
                <w:sz w:val="24"/>
                <w:szCs w:val="24"/>
              </w:rPr>
            </w:pPr>
            <w:r w:rsidRPr="007E607A">
              <w:rPr>
                <w:rFonts w:ascii="Arial" w:eastAsia="Century Gothic" w:hAnsi="Arial" w:cs="Arial"/>
                <w:sz w:val="24"/>
                <w:szCs w:val="24"/>
              </w:rPr>
              <w:t xml:space="preserve">The basic components remain the same (top and bottom rails and 2 styles) </w:t>
            </w:r>
          </w:p>
          <w:p w:rsidR="00507F7F" w:rsidRPr="007E607A" w:rsidRDefault="007E607A">
            <w:pPr>
              <w:numPr>
                <w:ilvl w:val="0"/>
                <w:numId w:val="4"/>
              </w:numPr>
              <w:spacing w:after="17"/>
              <w:rPr>
                <w:rFonts w:ascii="Arial" w:hAnsi="Arial" w:cs="Arial"/>
                <w:sz w:val="24"/>
                <w:szCs w:val="24"/>
              </w:rPr>
            </w:pPr>
            <w:r w:rsidRPr="007E607A">
              <w:rPr>
                <w:rFonts w:ascii="Arial" w:eastAsia="Century Gothic" w:hAnsi="Arial" w:cs="Arial"/>
                <w:sz w:val="24"/>
                <w:szCs w:val="24"/>
              </w:rPr>
              <w:t>To accommodate the two panels, a middle rail/</w:t>
            </w:r>
            <w:proofErr w:type="spellStart"/>
            <w:r w:rsidRPr="007E607A">
              <w:rPr>
                <w:rFonts w:ascii="Arial" w:eastAsia="Century Gothic" w:hAnsi="Arial" w:cs="Arial"/>
                <w:sz w:val="24"/>
                <w:szCs w:val="24"/>
              </w:rPr>
              <w:t>lockrail</w:t>
            </w:r>
            <w:proofErr w:type="spellEnd"/>
            <w:r w:rsidRPr="007E607A">
              <w:rPr>
                <w:rFonts w:ascii="Arial" w:eastAsia="Century Gothic" w:hAnsi="Arial" w:cs="Arial"/>
                <w:sz w:val="24"/>
                <w:szCs w:val="24"/>
              </w:rPr>
              <w:t xml:space="preserve">  is </w:t>
            </w:r>
            <w:proofErr w:type="spellStart"/>
            <w:r w:rsidRPr="007E607A">
              <w:rPr>
                <w:rFonts w:ascii="Arial" w:eastAsia="Century Gothic" w:hAnsi="Arial" w:cs="Arial"/>
                <w:sz w:val="24"/>
                <w:szCs w:val="24"/>
              </w:rPr>
              <w:t>addedl</w:t>
            </w:r>
            <w:proofErr w:type="spellEnd"/>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rPr>
                <w:rFonts w:ascii="Arial" w:hAnsi="Arial" w:cs="Arial"/>
                <w:sz w:val="24"/>
                <w:szCs w:val="24"/>
              </w:rPr>
            </w:pPr>
            <w:r w:rsidRPr="007E607A">
              <w:rPr>
                <w:rFonts w:ascii="Arial" w:eastAsia="Century Gothic" w:hAnsi="Arial" w:cs="Arial"/>
                <w:b/>
                <w:sz w:val="24"/>
                <w:szCs w:val="24"/>
              </w:rPr>
              <w:t>Three and four panel doors</w:t>
            </w:r>
            <w:r w:rsidRPr="007E607A">
              <w:rPr>
                <w:rFonts w:ascii="Arial" w:eastAsia="Century Gothic" w:hAnsi="Arial" w:cs="Arial"/>
                <w:sz w:val="24"/>
                <w:szCs w:val="24"/>
              </w:rPr>
              <w:t xml:space="preserve"> </w:t>
            </w:r>
          </w:p>
        </w:tc>
      </w:tr>
    </w:tbl>
    <w:p w:rsidR="00507F7F" w:rsidRPr="007E607A" w:rsidRDefault="00507F7F">
      <w:pPr>
        <w:spacing w:after="0"/>
        <w:ind w:left="-1440" w:right="12267"/>
        <w:rPr>
          <w:rFonts w:ascii="Arial" w:hAnsi="Arial" w:cs="Arial"/>
          <w:sz w:val="24"/>
          <w:szCs w:val="24"/>
        </w:rPr>
      </w:pPr>
    </w:p>
    <w:tbl>
      <w:tblPr>
        <w:tblStyle w:val="TableGrid"/>
        <w:tblW w:w="14402" w:type="dxa"/>
        <w:tblInd w:w="-540" w:type="dxa"/>
        <w:tblCellMar>
          <w:top w:w="5" w:type="dxa"/>
          <w:left w:w="108" w:type="dxa"/>
          <w:right w:w="83" w:type="dxa"/>
        </w:tblCellMar>
        <w:tblLook w:val="04A0" w:firstRow="1" w:lastRow="0" w:firstColumn="1" w:lastColumn="0" w:noHBand="0" w:noVBand="1"/>
      </w:tblPr>
      <w:tblGrid>
        <w:gridCol w:w="3060"/>
        <w:gridCol w:w="11342"/>
      </w:tblGrid>
      <w:tr w:rsidR="00507F7F" w:rsidRPr="007E607A">
        <w:trPr>
          <w:trHeight w:val="9321"/>
        </w:trPr>
        <w:tc>
          <w:tcPr>
            <w:tcW w:w="3060" w:type="dxa"/>
            <w:tcBorders>
              <w:top w:val="single" w:sz="4" w:space="0" w:color="000000"/>
              <w:left w:val="single" w:sz="6" w:space="0" w:color="000000"/>
              <w:bottom w:val="single" w:sz="6" w:space="0" w:color="000000"/>
              <w:right w:val="single" w:sz="6" w:space="0" w:color="000000"/>
            </w:tcBorders>
            <w:vAlign w:val="bottom"/>
          </w:tcPr>
          <w:p w:rsidR="00507F7F" w:rsidRPr="007E607A" w:rsidRDefault="007E607A">
            <w:pPr>
              <w:rPr>
                <w:rFonts w:ascii="Arial" w:hAnsi="Arial" w:cs="Arial"/>
                <w:sz w:val="24"/>
                <w:szCs w:val="24"/>
              </w:rPr>
            </w:pPr>
            <w:r w:rsidRPr="007E607A">
              <w:rPr>
                <w:rFonts w:ascii="Arial" w:hAnsi="Arial" w:cs="Arial"/>
                <w:noProof/>
                <w:sz w:val="24"/>
                <w:szCs w:val="24"/>
                <w:lang w:val="en-US" w:eastAsia="en-US"/>
              </w:rPr>
              <w:lastRenderedPageBreak/>
              <w:drawing>
                <wp:inline distT="0" distB="0" distL="0" distR="0" wp14:anchorId="44E38566" wp14:editId="67817F6E">
                  <wp:extent cx="714375" cy="1285875"/>
                  <wp:effectExtent l="0" t="0" r="0" b="0"/>
                  <wp:docPr id="2117" name="Picture 2117"/>
                  <wp:cNvGraphicFramePr/>
                  <a:graphic xmlns:a="http://schemas.openxmlformats.org/drawingml/2006/main">
                    <a:graphicData uri="http://schemas.openxmlformats.org/drawingml/2006/picture">
                      <pic:pic xmlns:pic="http://schemas.openxmlformats.org/drawingml/2006/picture">
                        <pic:nvPicPr>
                          <pic:cNvPr id="2117" name="Picture 2117"/>
                          <pic:cNvPicPr/>
                        </pic:nvPicPr>
                        <pic:blipFill>
                          <a:blip r:embed="rId14"/>
                          <a:stretch>
                            <a:fillRect/>
                          </a:stretch>
                        </pic:blipFill>
                        <pic:spPr>
                          <a:xfrm>
                            <a:off x="0" y="0"/>
                            <a:ext cx="714375" cy="1285875"/>
                          </a:xfrm>
                          <a:prstGeom prst="rect">
                            <a:avLst/>
                          </a:prstGeom>
                        </pic:spPr>
                      </pic:pic>
                    </a:graphicData>
                  </a:graphic>
                </wp:inline>
              </w:drawing>
            </w:r>
            <w:r w:rsidRPr="007E607A">
              <w:rPr>
                <w:rFonts w:ascii="Arial" w:eastAsia="Century Gothic" w:hAnsi="Arial" w:cs="Arial"/>
                <w:sz w:val="24"/>
                <w:szCs w:val="24"/>
              </w:rPr>
              <w:t xml:space="preserve"> </w:t>
            </w:r>
          </w:p>
          <w:p w:rsidR="00507F7F" w:rsidRPr="007E607A" w:rsidRDefault="007E607A">
            <w:pPr>
              <w:spacing w:line="274" w:lineRule="auto"/>
              <w:rPr>
                <w:rFonts w:ascii="Arial" w:hAnsi="Arial" w:cs="Arial"/>
                <w:sz w:val="24"/>
                <w:szCs w:val="24"/>
              </w:rPr>
            </w:pPr>
            <w:r w:rsidRPr="007E607A">
              <w:rPr>
                <w:rFonts w:ascii="Arial" w:eastAsia="Century Gothic" w:hAnsi="Arial" w:cs="Arial"/>
                <w:sz w:val="24"/>
                <w:szCs w:val="24"/>
              </w:rPr>
              <w:t xml:space="preserve"> Framed ledged and braced batten door </w:t>
            </w:r>
          </w:p>
          <w:p w:rsidR="00507F7F" w:rsidRPr="007E607A" w:rsidRDefault="007E607A">
            <w:pPr>
              <w:tabs>
                <w:tab w:val="center" w:pos="863"/>
                <w:tab w:val="center" w:pos="1740"/>
              </w:tabs>
              <w:rPr>
                <w:rFonts w:ascii="Arial" w:hAnsi="Arial" w:cs="Arial"/>
                <w:sz w:val="24"/>
                <w:szCs w:val="24"/>
              </w:rPr>
            </w:pPr>
            <w:r w:rsidRPr="007E607A">
              <w:rPr>
                <w:rFonts w:ascii="Arial" w:hAnsi="Arial" w:cs="Arial"/>
                <w:sz w:val="24"/>
                <w:szCs w:val="24"/>
              </w:rPr>
              <w:tab/>
            </w:r>
            <w:r w:rsidRPr="007E607A">
              <w:rPr>
                <w:rFonts w:ascii="Arial" w:eastAsia="Century Gothic" w:hAnsi="Arial" w:cs="Arial"/>
                <w:sz w:val="24"/>
                <w:szCs w:val="24"/>
              </w:rPr>
              <w:t xml:space="preserve"> </w:t>
            </w:r>
            <w:r w:rsidRPr="007E607A">
              <w:rPr>
                <w:rFonts w:ascii="Arial" w:hAnsi="Arial" w:cs="Arial"/>
                <w:noProof/>
                <w:sz w:val="24"/>
                <w:szCs w:val="24"/>
                <w:lang w:val="en-US" w:eastAsia="en-US"/>
              </w:rPr>
              <w:drawing>
                <wp:inline distT="0" distB="0" distL="0" distR="0" wp14:anchorId="6E0295F2" wp14:editId="743F4FD5">
                  <wp:extent cx="1057275" cy="1666875"/>
                  <wp:effectExtent l="0" t="0" r="0" b="0"/>
                  <wp:docPr id="2119" name="Picture 2119"/>
                  <wp:cNvGraphicFramePr/>
                  <a:graphic xmlns:a="http://schemas.openxmlformats.org/drawingml/2006/main">
                    <a:graphicData uri="http://schemas.openxmlformats.org/drawingml/2006/picture">
                      <pic:pic xmlns:pic="http://schemas.openxmlformats.org/drawingml/2006/picture">
                        <pic:nvPicPr>
                          <pic:cNvPr id="2119" name="Picture 2119"/>
                          <pic:cNvPicPr/>
                        </pic:nvPicPr>
                        <pic:blipFill>
                          <a:blip r:embed="rId15"/>
                          <a:stretch>
                            <a:fillRect/>
                          </a:stretch>
                        </pic:blipFill>
                        <pic:spPr>
                          <a:xfrm>
                            <a:off x="0" y="0"/>
                            <a:ext cx="1057275" cy="1666875"/>
                          </a:xfrm>
                          <a:prstGeom prst="rect">
                            <a:avLst/>
                          </a:prstGeom>
                        </pic:spPr>
                      </pic:pic>
                    </a:graphicData>
                  </a:graphic>
                </wp:inline>
              </w:drawing>
            </w:r>
            <w:r w:rsidRPr="007E607A">
              <w:rPr>
                <w:rFonts w:ascii="Arial" w:eastAsia="Century Gothic" w:hAnsi="Arial" w:cs="Arial"/>
                <w:sz w:val="24"/>
                <w:szCs w:val="24"/>
              </w:rPr>
              <w:tab/>
              <w:t xml:space="preserve">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Entrance door with side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lights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tabs>
                <w:tab w:val="center" w:pos="1088"/>
                <w:tab w:val="center" w:pos="2189"/>
              </w:tabs>
              <w:rPr>
                <w:rFonts w:ascii="Arial" w:hAnsi="Arial" w:cs="Arial"/>
                <w:sz w:val="24"/>
                <w:szCs w:val="24"/>
              </w:rPr>
            </w:pPr>
            <w:r w:rsidRPr="007E607A">
              <w:rPr>
                <w:rFonts w:ascii="Arial" w:hAnsi="Arial" w:cs="Arial"/>
                <w:sz w:val="24"/>
                <w:szCs w:val="24"/>
              </w:rPr>
              <w:tab/>
            </w:r>
            <w:r w:rsidRPr="007E607A">
              <w:rPr>
                <w:rFonts w:ascii="Arial" w:eastAsia="Century Gothic" w:hAnsi="Arial" w:cs="Arial"/>
                <w:sz w:val="24"/>
                <w:szCs w:val="24"/>
              </w:rPr>
              <w:t xml:space="preserve"> </w:t>
            </w:r>
            <w:r w:rsidRPr="007E607A">
              <w:rPr>
                <w:rFonts w:ascii="Arial" w:hAnsi="Arial" w:cs="Arial"/>
                <w:noProof/>
                <w:sz w:val="24"/>
                <w:szCs w:val="24"/>
                <w:lang w:val="en-US" w:eastAsia="en-US"/>
              </w:rPr>
              <w:drawing>
                <wp:inline distT="0" distB="0" distL="0" distR="0" wp14:anchorId="3BE6A660" wp14:editId="1A897E6E">
                  <wp:extent cx="1343025" cy="1504950"/>
                  <wp:effectExtent l="0" t="0" r="0" b="0"/>
                  <wp:docPr id="2121" name="Picture 2121"/>
                  <wp:cNvGraphicFramePr/>
                  <a:graphic xmlns:a="http://schemas.openxmlformats.org/drawingml/2006/main">
                    <a:graphicData uri="http://schemas.openxmlformats.org/drawingml/2006/picture">
                      <pic:pic xmlns:pic="http://schemas.openxmlformats.org/drawingml/2006/picture">
                        <pic:nvPicPr>
                          <pic:cNvPr id="2121" name="Picture 2121"/>
                          <pic:cNvPicPr/>
                        </pic:nvPicPr>
                        <pic:blipFill>
                          <a:blip r:embed="rId16"/>
                          <a:stretch>
                            <a:fillRect/>
                          </a:stretch>
                        </pic:blipFill>
                        <pic:spPr>
                          <a:xfrm>
                            <a:off x="0" y="0"/>
                            <a:ext cx="1343025" cy="1504950"/>
                          </a:xfrm>
                          <a:prstGeom prst="rect">
                            <a:avLst/>
                          </a:prstGeom>
                        </pic:spPr>
                      </pic:pic>
                    </a:graphicData>
                  </a:graphic>
                </wp:inline>
              </w:drawing>
            </w:r>
            <w:r w:rsidRPr="007E607A">
              <w:rPr>
                <w:rFonts w:ascii="Arial" w:eastAsia="Century Gothic" w:hAnsi="Arial" w:cs="Arial"/>
                <w:sz w:val="24"/>
                <w:szCs w:val="24"/>
              </w:rPr>
              <w:tab/>
              <w:t xml:space="preserve"> </w:t>
            </w:r>
          </w:p>
        </w:tc>
        <w:tc>
          <w:tcPr>
            <w:tcW w:w="11342" w:type="dxa"/>
            <w:tcBorders>
              <w:top w:val="single" w:sz="4" w:space="0" w:color="000000"/>
              <w:left w:val="single" w:sz="6" w:space="0" w:color="000000"/>
              <w:bottom w:val="single" w:sz="6" w:space="0" w:color="000000"/>
              <w:right w:val="single" w:sz="6" w:space="0" w:color="000000"/>
            </w:tcBorders>
          </w:tcPr>
          <w:p w:rsidR="00507F7F" w:rsidRPr="007E607A" w:rsidRDefault="007E607A">
            <w:pPr>
              <w:numPr>
                <w:ilvl w:val="0"/>
                <w:numId w:val="5"/>
              </w:numPr>
              <w:spacing w:after="17" w:line="274" w:lineRule="auto"/>
              <w:rPr>
                <w:rFonts w:ascii="Arial" w:hAnsi="Arial" w:cs="Arial"/>
                <w:sz w:val="24"/>
                <w:szCs w:val="24"/>
              </w:rPr>
            </w:pPr>
            <w:r w:rsidRPr="007E607A">
              <w:rPr>
                <w:rFonts w:ascii="Arial" w:eastAsia="Century Gothic" w:hAnsi="Arial" w:cs="Arial"/>
                <w:sz w:val="24"/>
                <w:szCs w:val="24"/>
              </w:rPr>
              <w:t xml:space="preserve">The basic components remain the same (top and bottom rails and 2 boards) plus the middle / lock rail. </w:t>
            </w:r>
          </w:p>
          <w:p w:rsidR="00507F7F" w:rsidRPr="007E607A" w:rsidRDefault="007E607A">
            <w:pPr>
              <w:numPr>
                <w:ilvl w:val="0"/>
                <w:numId w:val="5"/>
              </w:numPr>
              <w:spacing w:after="32"/>
              <w:rPr>
                <w:rFonts w:ascii="Arial" w:hAnsi="Arial" w:cs="Arial"/>
                <w:sz w:val="24"/>
                <w:szCs w:val="24"/>
              </w:rPr>
            </w:pPr>
            <w:r w:rsidRPr="007E607A">
              <w:rPr>
                <w:rFonts w:ascii="Arial" w:eastAsia="Century Gothic" w:hAnsi="Arial" w:cs="Arial"/>
                <w:sz w:val="24"/>
                <w:szCs w:val="24"/>
              </w:rPr>
              <w:t xml:space="preserve">Panels are divided and you can even get 6.8 and 10 panel doors. </w:t>
            </w:r>
          </w:p>
          <w:p w:rsidR="00507F7F" w:rsidRPr="007E607A" w:rsidRDefault="007E607A">
            <w:pPr>
              <w:numPr>
                <w:ilvl w:val="0"/>
                <w:numId w:val="5"/>
              </w:numPr>
              <w:spacing w:line="275" w:lineRule="auto"/>
              <w:rPr>
                <w:rFonts w:ascii="Arial" w:hAnsi="Arial" w:cs="Arial"/>
                <w:sz w:val="24"/>
                <w:szCs w:val="24"/>
              </w:rPr>
            </w:pPr>
            <w:r w:rsidRPr="007E607A">
              <w:rPr>
                <w:rFonts w:ascii="Arial" w:eastAsia="Century Gothic" w:hAnsi="Arial" w:cs="Arial"/>
                <w:sz w:val="24"/>
                <w:szCs w:val="24"/>
              </w:rPr>
              <w:t xml:space="preserve">How does it work? The lock rail remains and the door is divided to accommodate the total panels. This means that more </w:t>
            </w:r>
            <w:proofErr w:type="spellStart"/>
            <w:r w:rsidRPr="007E607A">
              <w:rPr>
                <w:rFonts w:ascii="Arial" w:eastAsia="Century Gothic" w:hAnsi="Arial" w:cs="Arial"/>
                <w:sz w:val="24"/>
                <w:szCs w:val="24"/>
              </w:rPr>
              <w:t>muntins</w:t>
            </w:r>
            <w:proofErr w:type="spellEnd"/>
            <w:r w:rsidRPr="007E607A">
              <w:rPr>
                <w:rFonts w:ascii="Arial" w:eastAsia="Century Gothic" w:hAnsi="Arial" w:cs="Arial"/>
                <w:sz w:val="24"/>
                <w:szCs w:val="24"/>
              </w:rPr>
              <w:t xml:space="preserve"> or middle rails (not lock rails that houses the lock </w:t>
            </w:r>
            <w:proofErr w:type="spellStart"/>
            <w:r w:rsidRPr="007E607A">
              <w:rPr>
                <w:rFonts w:ascii="Arial" w:eastAsia="Century Gothic" w:hAnsi="Arial" w:cs="Arial"/>
                <w:sz w:val="24"/>
                <w:szCs w:val="24"/>
              </w:rPr>
              <w:t>mechanis</w:t>
            </w:r>
            <w:proofErr w:type="spellEnd"/>
            <w:r w:rsidRPr="007E607A">
              <w:rPr>
                <w:rFonts w:ascii="Arial" w:eastAsia="Century Gothic" w:hAnsi="Arial" w:cs="Arial"/>
                <w:sz w:val="24"/>
                <w:szCs w:val="24"/>
              </w:rPr>
              <w:t xml:space="preserve">) are added to the number to separate the panels. See P 113 which three panels containing with a locking rail and muntin. </w:t>
            </w:r>
          </w:p>
          <w:p w:rsidR="00507F7F" w:rsidRPr="007E607A" w:rsidRDefault="007E607A">
            <w:pPr>
              <w:spacing w:after="17"/>
              <w:rPr>
                <w:rFonts w:ascii="Arial" w:hAnsi="Arial" w:cs="Arial"/>
                <w:sz w:val="24"/>
                <w:szCs w:val="24"/>
              </w:rPr>
            </w:pPr>
            <w:r w:rsidRPr="007E607A">
              <w:rPr>
                <w:rFonts w:ascii="Arial" w:eastAsia="Century Gothic" w:hAnsi="Arial" w:cs="Arial"/>
                <w:b/>
                <w:sz w:val="24"/>
                <w:szCs w:val="24"/>
              </w:rPr>
              <w:t>Framed ledged and braced batten door:</w:t>
            </w:r>
            <w:r w:rsidRPr="007E607A">
              <w:rPr>
                <w:rFonts w:ascii="Arial" w:eastAsia="Century Gothic" w:hAnsi="Arial" w:cs="Arial"/>
                <w:sz w:val="24"/>
                <w:szCs w:val="24"/>
              </w:rPr>
              <w:t xml:space="preserve"> </w:t>
            </w:r>
          </w:p>
          <w:p w:rsidR="00507F7F" w:rsidRPr="007E607A" w:rsidRDefault="007E607A">
            <w:pPr>
              <w:spacing w:after="2" w:line="274" w:lineRule="auto"/>
              <w:rPr>
                <w:rFonts w:ascii="Arial" w:hAnsi="Arial" w:cs="Arial"/>
                <w:sz w:val="24"/>
                <w:szCs w:val="24"/>
              </w:rPr>
            </w:pPr>
            <w:r w:rsidRPr="007E607A">
              <w:rPr>
                <w:rFonts w:ascii="Arial" w:eastAsia="Century Gothic" w:hAnsi="Arial" w:cs="Arial"/>
                <w:sz w:val="24"/>
                <w:szCs w:val="24"/>
              </w:rPr>
              <w:t xml:space="preserve">This type of construction is very popular for kitchen doors as well as garden gates. There are several variants of the door but we will focus only on the solid construction.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31"/>
              <w:rPr>
                <w:rFonts w:ascii="Arial" w:hAnsi="Arial" w:cs="Arial"/>
                <w:sz w:val="24"/>
                <w:szCs w:val="24"/>
              </w:rPr>
            </w:pPr>
            <w:r w:rsidRPr="007E607A">
              <w:rPr>
                <w:rFonts w:ascii="Arial" w:eastAsia="Century Gothic" w:hAnsi="Arial" w:cs="Arial"/>
                <w:sz w:val="24"/>
                <w:szCs w:val="24"/>
              </w:rPr>
              <w:t xml:space="preserve">The door consists of the same components as a panel door: </w:t>
            </w:r>
          </w:p>
          <w:p w:rsidR="00507F7F" w:rsidRPr="007E607A" w:rsidRDefault="007E607A">
            <w:pPr>
              <w:numPr>
                <w:ilvl w:val="0"/>
                <w:numId w:val="5"/>
              </w:numPr>
              <w:spacing w:after="32"/>
              <w:rPr>
                <w:rFonts w:ascii="Arial" w:hAnsi="Arial" w:cs="Arial"/>
                <w:sz w:val="24"/>
                <w:szCs w:val="24"/>
              </w:rPr>
            </w:pPr>
            <w:r w:rsidRPr="007E607A">
              <w:rPr>
                <w:rFonts w:ascii="Arial" w:eastAsia="Century Gothic" w:hAnsi="Arial" w:cs="Arial"/>
                <w:sz w:val="24"/>
                <w:szCs w:val="24"/>
              </w:rPr>
              <w:t xml:space="preserve">Above and bottom rails and 2 styles plus the middle rail and or lock rail </w:t>
            </w:r>
          </w:p>
          <w:p w:rsidR="00507F7F" w:rsidRPr="007E607A" w:rsidRDefault="007E607A">
            <w:pPr>
              <w:numPr>
                <w:ilvl w:val="0"/>
                <w:numId w:val="5"/>
              </w:numPr>
              <w:spacing w:after="34"/>
              <w:rPr>
                <w:rFonts w:ascii="Arial" w:hAnsi="Arial" w:cs="Arial"/>
                <w:sz w:val="24"/>
                <w:szCs w:val="24"/>
              </w:rPr>
            </w:pPr>
            <w:r w:rsidRPr="007E607A">
              <w:rPr>
                <w:rFonts w:ascii="Arial" w:eastAsia="Century Gothic" w:hAnsi="Arial" w:cs="Arial"/>
                <w:sz w:val="24"/>
                <w:szCs w:val="24"/>
              </w:rPr>
              <w:t xml:space="preserve">Instead of a raised panel is it replaced with V tongue and groove plank </w:t>
            </w:r>
          </w:p>
          <w:p w:rsidR="00507F7F" w:rsidRPr="007E607A" w:rsidRDefault="007E607A">
            <w:pPr>
              <w:numPr>
                <w:ilvl w:val="0"/>
                <w:numId w:val="5"/>
              </w:numPr>
              <w:spacing w:after="15" w:line="274" w:lineRule="auto"/>
              <w:rPr>
                <w:rFonts w:ascii="Arial" w:hAnsi="Arial" w:cs="Arial"/>
                <w:sz w:val="24"/>
                <w:szCs w:val="24"/>
              </w:rPr>
            </w:pPr>
            <w:r w:rsidRPr="007E607A">
              <w:rPr>
                <w:rFonts w:ascii="Arial" w:eastAsia="Century Gothic" w:hAnsi="Arial" w:cs="Arial"/>
                <w:sz w:val="24"/>
                <w:szCs w:val="24"/>
              </w:rPr>
              <w:t xml:space="preserve">These panels and the entire construction are further reinforced by the braced battens (2) per door. </w:t>
            </w:r>
          </w:p>
          <w:p w:rsidR="00507F7F" w:rsidRPr="007E607A" w:rsidRDefault="007E607A">
            <w:pPr>
              <w:numPr>
                <w:ilvl w:val="0"/>
                <w:numId w:val="5"/>
              </w:numPr>
              <w:spacing w:after="32"/>
              <w:rPr>
                <w:rFonts w:ascii="Arial" w:hAnsi="Arial" w:cs="Arial"/>
                <w:sz w:val="24"/>
                <w:szCs w:val="24"/>
              </w:rPr>
            </w:pPr>
            <w:r w:rsidRPr="007E607A">
              <w:rPr>
                <w:rFonts w:ascii="Arial" w:eastAsia="Century Gothic" w:hAnsi="Arial" w:cs="Arial"/>
                <w:sz w:val="24"/>
                <w:szCs w:val="24"/>
              </w:rPr>
              <w:t xml:space="preserve">The braced battens prevent the door from sagging to a time. </w:t>
            </w:r>
          </w:p>
          <w:p w:rsidR="00507F7F" w:rsidRPr="007E607A" w:rsidRDefault="007E607A">
            <w:pPr>
              <w:numPr>
                <w:ilvl w:val="0"/>
                <w:numId w:val="5"/>
              </w:numPr>
              <w:spacing w:line="276" w:lineRule="auto"/>
              <w:rPr>
                <w:rFonts w:ascii="Arial" w:hAnsi="Arial" w:cs="Arial"/>
                <w:sz w:val="24"/>
                <w:szCs w:val="24"/>
              </w:rPr>
            </w:pPr>
            <w:r w:rsidRPr="007E607A">
              <w:rPr>
                <w:rFonts w:ascii="Arial" w:eastAsia="Century Gothic" w:hAnsi="Arial" w:cs="Arial"/>
                <w:sz w:val="24"/>
                <w:szCs w:val="24"/>
              </w:rPr>
              <w:t xml:space="preserve">Hinges are also strategically placed to it the braced planks / battens to support an upward force. It strengthens the construction and help to keep the doors shape.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b/>
                <w:sz w:val="24"/>
                <w:szCs w:val="24"/>
              </w:rPr>
              <w:t>Entrance door with shaped brush and fixed side lights in a window frame:</w:t>
            </w:r>
            <w:r w:rsidRPr="007E607A">
              <w:rPr>
                <w:rFonts w:ascii="Arial" w:eastAsia="Century Gothic" w:hAnsi="Arial" w:cs="Arial"/>
                <w:sz w:val="24"/>
                <w:szCs w:val="24"/>
              </w:rPr>
              <w:t xml:space="preserve">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Study sketch 8.24 on p 127 together with the following theory: </w:t>
            </w:r>
          </w:p>
          <w:p w:rsidR="00507F7F" w:rsidRPr="007E607A" w:rsidRDefault="007E607A">
            <w:pPr>
              <w:spacing w:line="274" w:lineRule="auto"/>
              <w:rPr>
                <w:rFonts w:ascii="Arial" w:hAnsi="Arial" w:cs="Arial"/>
                <w:sz w:val="24"/>
                <w:szCs w:val="24"/>
              </w:rPr>
            </w:pPr>
            <w:r w:rsidRPr="007E607A">
              <w:rPr>
                <w:rFonts w:ascii="Arial" w:eastAsia="Century Gothic" w:hAnsi="Arial" w:cs="Arial"/>
                <w:sz w:val="24"/>
                <w:szCs w:val="24"/>
              </w:rPr>
              <w:t xml:space="preserve">This design is for an entrance door to have it luxurious and impressive look. It continued a door (front door in the middle) and two sidelights (solid doors (it can make is to open as well.).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line="275" w:lineRule="auto"/>
              <w:rPr>
                <w:rFonts w:ascii="Arial" w:hAnsi="Arial" w:cs="Arial"/>
                <w:sz w:val="24"/>
                <w:szCs w:val="24"/>
              </w:rPr>
            </w:pPr>
            <w:r w:rsidRPr="007E607A">
              <w:rPr>
                <w:rFonts w:ascii="Arial" w:eastAsia="Century Gothic" w:hAnsi="Arial" w:cs="Arial"/>
                <w:sz w:val="24"/>
                <w:szCs w:val="24"/>
              </w:rPr>
              <w:t xml:space="preserve">The door and two sidelights is placed in a wooden door frame. The door frame is however thicker as normal and lends itself to a more decorative finish. The stiles (separated the door and two sidelights) are the same dimensions as the head of frame. If you want to add more sidelights, you have to add more styles.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 </w:t>
            </w:r>
          </w:p>
        </w:tc>
      </w:tr>
      <w:tr w:rsidR="00507F7F" w:rsidRPr="007E607A">
        <w:trPr>
          <w:trHeight w:val="7967"/>
        </w:trPr>
        <w:tc>
          <w:tcPr>
            <w:tcW w:w="3060" w:type="dxa"/>
            <w:tcBorders>
              <w:top w:val="single" w:sz="4" w:space="0" w:color="000000"/>
              <w:left w:val="single" w:sz="6" w:space="0" w:color="000000"/>
              <w:bottom w:val="single" w:sz="6" w:space="0" w:color="000000"/>
              <w:right w:val="single" w:sz="6" w:space="0" w:color="000000"/>
            </w:tcBorders>
          </w:tcPr>
          <w:p w:rsidR="00507F7F" w:rsidRPr="007E607A" w:rsidRDefault="007E607A">
            <w:pPr>
              <w:spacing w:after="2" w:line="274" w:lineRule="auto"/>
              <w:rPr>
                <w:rFonts w:ascii="Arial" w:hAnsi="Arial" w:cs="Arial"/>
                <w:sz w:val="24"/>
                <w:szCs w:val="24"/>
              </w:rPr>
            </w:pPr>
            <w:r w:rsidRPr="007E607A">
              <w:rPr>
                <w:rFonts w:ascii="Arial" w:eastAsia="Century Gothic" w:hAnsi="Arial" w:cs="Arial"/>
                <w:sz w:val="24"/>
                <w:szCs w:val="24"/>
              </w:rPr>
              <w:lastRenderedPageBreak/>
              <w:t xml:space="preserve"> Entrance door frame with side lights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jc w:val="right"/>
              <w:rPr>
                <w:rFonts w:ascii="Arial" w:hAnsi="Arial" w:cs="Arial"/>
                <w:sz w:val="24"/>
                <w:szCs w:val="24"/>
              </w:rPr>
            </w:pPr>
            <w:r w:rsidRPr="007E607A">
              <w:rPr>
                <w:rFonts w:ascii="Arial" w:hAnsi="Arial" w:cs="Arial"/>
                <w:noProof/>
                <w:sz w:val="24"/>
                <w:szCs w:val="24"/>
                <w:lang w:val="en-US" w:eastAsia="en-US"/>
              </w:rPr>
              <w:drawing>
                <wp:inline distT="0" distB="0" distL="0" distR="0" wp14:anchorId="27C3F55D" wp14:editId="23A8BB7E">
                  <wp:extent cx="1762125" cy="1514475"/>
                  <wp:effectExtent l="0" t="0" r="0" b="0"/>
                  <wp:docPr id="2688" name="Picture 2688"/>
                  <wp:cNvGraphicFramePr/>
                  <a:graphic xmlns:a="http://schemas.openxmlformats.org/drawingml/2006/main">
                    <a:graphicData uri="http://schemas.openxmlformats.org/drawingml/2006/picture">
                      <pic:pic xmlns:pic="http://schemas.openxmlformats.org/drawingml/2006/picture">
                        <pic:nvPicPr>
                          <pic:cNvPr id="2688" name="Picture 2688"/>
                          <pic:cNvPicPr/>
                        </pic:nvPicPr>
                        <pic:blipFill>
                          <a:blip r:embed="rId17"/>
                          <a:stretch>
                            <a:fillRect/>
                          </a:stretch>
                        </pic:blipFill>
                        <pic:spPr>
                          <a:xfrm>
                            <a:off x="0" y="0"/>
                            <a:ext cx="1762125" cy="1514475"/>
                          </a:xfrm>
                          <a:prstGeom prst="rect">
                            <a:avLst/>
                          </a:prstGeom>
                        </pic:spPr>
                      </pic:pic>
                    </a:graphicData>
                  </a:graphic>
                </wp:inline>
              </w:drawing>
            </w:r>
            <w:r w:rsidRPr="007E607A">
              <w:rPr>
                <w:rFonts w:ascii="Arial" w:eastAsia="Century Gothic" w:hAnsi="Arial" w:cs="Arial"/>
                <w:sz w:val="24"/>
                <w:szCs w:val="24"/>
              </w:rPr>
              <w:t xml:space="preserve">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Metal door frame </w:t>
            </w:r>
          </w:p>
          <w:p w:rsidR="00507F7F" w:rsidRPr="007E607A" w:rsidRDefault="007E607A">
            <w:pPr>
              <w:ind w:right="1020"/>
              <w:jc w:val="center"/>
              <w:rPr>
                <w:rFonts w:ascii="Arial" w:hAnsi="Arial" w:cs="Arial"/>
                <w:sz w:val="24"/>
                <w:szCs w:val="24"/>
              </w:rPr>
            </w:pPr>
            <w:r w:rsidRPr="007E607A">
              <w:rPr>
                <w:rFonts w:ascii="Arial" w:hAnsi="Arial" w:cs="Arial"/>
                <w:noProof/>
                <w:sz w:val="24"/>
                <w:szCs w:val="24"/>
                <w:lang w:val="en-US" w:eastAsia="en-US"/>
              </w:rPr>
              <w:drawing>
                <wp:inline distT="0" distB="0" distL="0" distR="0" wp14:anchorId="1B2D87EC" wp14:editId="3CC43696">
                  <wp:extent cx="1123950" cy="1495425"/>
                  <wp:effectExtent l="0" t="0" r="0" b="0"/>
                  <wp:docPr id="2690" name="Picture 2690"/>
                  <wp:cNvGraphicFramePr/>
                  <a:graphic xmlns:a="http://schemas.openxmlformats.org/drawingml/2006/main">
                    <a:graphicData uri="http://schemas.openxmlformats.org/drawingml/2006/picture">
                      <pic:pic xmlns:pic="http://schemas.openxmlformats.org/drawingml/2006/picture">
                        <pic:nvPicPr>
                          <pic:cNvPr id="2690" name="Picture 2690"/>
                          <pic:cNvPicPr/>
                        </pic:nvPicPr>
                        <pic:blipFill>
                          <a:blip r:embed="rId18"/>
                          <a:stretch>
                            <a:fillRect/>
                          </a:stretch>
                        </pic:blipFill>
                        <pic:spPr>
                          <a:xfrm>
                            <a:off x="0" y="0"/>
                            <a:ext cx="1123950" cy="1495425"/>
                          </a:xfrm>
                          <a:prstGeom prst="rect">
                            <a:avLst/>
                          </a:prstGeom>
                        </pic:spPr>
                      </pic:pic>
                    </a:graphicData>
                  </a:graphic>
                </wp:inline>
              </w:drawing>
            </w:r>
            <w:r w:rsidRPr="007E607A">
              <w:rPr>
                <w:rFonts w:ascii="Arial" w:eastAsia="Century Gothic" w:hAnsi="Arial" w:cs="Arial"/>
                <w:sz w:val="24"/>
                <w:szCs w:val="24"/>
              </w:rPr>
              <w:t xml:space="preserve">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ind w:right="2789"/>
              <w:rPr>
                <w:rFonts w:ascii="Arial" w:hAnsi="Arial" w:cs="Arial"/>
                <w:sz w:val="24"/>
                <w:szCs w:val="24"/>
              </w:rPr>
            </w:pPr>
            <w:r w:rsidRPr="007E607A">
              <w:rPr>
                <w:rFonts w:ascii="Arial" w:eastAsia="Century Gothic" w:hAnsi="Arial" w:cs="Arial"/>
                <w:sz w:val="24"/>
                <w:szCs w:val="24"/>
              </w:rPr>
              <w:t xml:space="preserve"> </w:t>
            </w:r>
            <w:r w:rsidRPr="007E607A">
              <w:rPr>
                <w:rFonts w:ascii="Arial" w:eastAsia="Century Gothic" w:hAnsi="Arial" w:cs="Arial"/>
                <w:b/>
                <w:sz w:val="24"/>
                <w:szCs w:val="24"/>
              </w:rPr>
              <w:t xml:space="preserve"> </w:t>
            </w:r>
          </w:p>
        </w:tc>
        <w:tc>
          <w:tcPr>
            <w:tcW w:w="11342" w:type="dxa"/>
            <w:tcBorders>
              <w:top w:val="single" w:sz="4" w:space="0" w:color="000000"/>
              <w:left w:val="single" w:sz="6" w:space="0" w:color="000000"/>
              <w:bottom w:val="single" w:sz="6" w:space="0" w:color="000000"/>
              <w:right w:val="single" w:sz="6" w:space="0" w:color="000000"/>
            </w:tcBorders>
          </w:tcPr>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b/>
                <w:sz w:val="24"/>
                <w:szCs w:val="24"/>
              </w:rPr>
              <w:t xml:space="preserve">Inside and outside ns homes by frames.  </w:t>
            </w:r>
          </w:p>
          <w:p w:rsidR="00507F7F" w:rsidRPr="007E607A" w:rsidRDefault="007E607A">
            <w:pPr>
              <w:spacing w:after="17"/>
              <w:rPr>
                <w:rFonts w:ascii="Arial" w:hAnsi="Arial" w:cs="Arial"/>
                <w:sz w:val="24"/>
                <w:szCs w:val="24"/>
              </w:rPr>
            </w:pPr>
            <w:r w:rsidRPr="007E607A">
              <w:rPr>
                <w:rFonts w:ascii="Arial" w:eastAsia="Century Gothic" w:hAnsi="Arial" w:cs="Arial"/>
                <w:b/>
                <w:sz w:val="24"/>
                <w:szCs w:val="24"/>
              </w:rPr>
              <w:t>Outside door frame.</w:t>
            </w:r>
            <w:r w:rsidRPr="007E607A">
              <w:rPr>
                <w:rFonts w:ascii="Arial" w:eastAsia="Century Gothic" w:hAnsi="Arial" w:cs="Arial"/>
                <w:sz w:val="24"/>
                <w:szCs w:val="24"/>
              </w:rPr>
              <w:t xml:space="preserve"> </w:t>
            </w:r>
          </w:p>
          <w:p w:rsidR="00507F7F" w:rsidRPr="007E607A" w:rsidRDefault="007E607A">
            <w:pPr>
              <w:spacing w:line="275" w:lineRule="auto"/>
              <w:ind w:right="275"/>
              <w:rPr>
                <w:rFonts w:ascii="Arial" w:hAnsi="Arial" w:cs="Arial"/>
                <w:sz w:val="24"/>
                <w:szCs w:val="24"/>
              </w:rPr>
            </w:pPr>
            <w:r w:rsidRPr="007E607A">
              <w:rPr>
                <w:rFonts w:ascii="Arial" w:eastAsia="Century Gothic" w:hAnsi="Arial" w:cs="Arial"/>
                <w:sz w:val="24"/>
                <w:szCs w:val="24"/>
              </w:rPr>
              <w:t xml:space="preserve">Outside doorways are mainly of wood made and the rebates in the style, top and bottom rails , and a threshold that same rebate. The main reason for this is for water not to penetrate the house. Extra length top and bottom rails are found to be in the middle of the cavity wall.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17"/>
              <w:rPr>
                <w:rFonts w:ascii="Arial" w:hAnsi="Arial" w:cs="Arial"/>
                <w:sz w:val="24"/>
                <w:szCs w:val="24"/>
              </w:rPr>
            </w:pPr>
            <w:r w:rsidRPr="007E607A">
              <w:rPr>
                <w:rFonts w:ascii="Arial" w:eastAsia="Century Gothic" w:hAnsi="Arial" w:cs="Arial"/>
                <w:b/>
                <w:sz w:val="24"/>
                <w:szCs w:val="24"/>
              </w:rPr>
              <w:t>Week 4-to the end of week</w:t>
            </w:r>
            <w:r w:rsidRPr="007E607A">
              <w:rPr>
                <w:rFonts w:ascii="Arial" w:eastAsia="Century Gothic" w:hAnsi="Arial" w:cs="Arial"/>
                <w:sz w:val="24"/>
                <w:szCs w:val="24"/>
              </w:rPr>
              <w:t xml:space="preserve"> </w:t>
            </w:r>
            <w:r w:rsidRPr="007E607A">
              <w:rPr>
                <w:rFonts w:ascii="Arial" w:eastAsia="Century Gothic" w:hAnsi="Arial" w:cs="Arial"/>
                <w:b/>
                <w:sz w:val="24"/>
                <w:szCs w:val="24"/>
              </w:rPr>
              <w:t>5.</w:t>
            </w:r>
            <w:r w:rsidRPr="007E607A">
              <w:rPr>
                <w:rFonts w:ascii="Arial" w:eastAsia="Century Gothic" w:hAnsi="Arial" w:cs="Arial"/>
                <w:sz w:val="24"/>
                <w:szCs w:val="24"/>
              </w:rPr>
              <w:t xml:space="preserve"> </w:t>
            </w:r>
          </w:p>
          <w:p w:rsidR="00507F7F" w:rsidRPr="007E607A" w:rsidRDefault="007E607A">
            <w:pPr>
              <w:spacing w:line="276" w:lineRule="auto"/>
              <w:rPr>
                <w:rFonts w:ascii="Arial" w:hAnsi="Arial" w:cs="Arial"/>
                <w:sz w:val="24"/>
                <w:szCs w:val="24"/>
              </w:rPr>
            </w:pPr>
            <w:r w:rsidRPr="007E607A">
              <w:rPr>
                <w:rFonts w:ascii="Arial" w:eastAsia="Century Gothic" w:hAnsi="Arial" w:cs="Arial"/>
                <w:sz w:val="24"/>
                <w:szCs w:val="24"/>
              </w:rPr>
              <w:t xml:space="preserve">Now that you understand the theory, it must be captured. The best method is to sketch the parts of the doors. </w:t>
            </w:r>
          </w:p>
          <w:p w:rsidR="00507F7F" w:rsidRPr="007E607A" w:rsidRDefault="007E607A">
            <w:pPr>
              <w:spacing w:after="32"/>
              <w:rPr>
                <w:rFonts w:ascii="Arial" w:hAnsi="Arial" w:cs="Arial"/>
                <w:sz w:val="24"/>
                <w:szCs w:val="24"/>
              </w:rPr>
            </w:pPr>
            <w:r w:rsidRPr="007E607A">
              <w:rPr>
                <w:rFonts w:ascii="Arial" w:eastAsia="Century Gothic" w:hAnsi="Arial" w:cs="Arial"/>
                <w:sz w:val="24"/>
                <w:szCs w:val="24"/>
              </w:rPr>
              <w:t xml:space="preserve">Use drawing tools and make neat scale drawing of the following from your textbook: </w:t>
            </w:r>
          </w:p>
          <w:p w:rsidR="00507F7F" w:rsidRPr="007E607A" w:rsidRDefault="007E607A">
            <w:pPr>
              <w:numPr>
                <w:ilvl w:val="0"/>
                <w:numId w:val="6"/>
              </w:numPr>
              <w:spacing w:after="32"/>
              <w:rPr>
                <w:rFonts w:ascii="Arial" w:hAnsi="Arial" w:cs="Arial"/>
                <w:sz w:val="24"/>
                <w:szCs w:val="24"/>
              </w:rPr>
            </w:pPr>
            <w:r w:rsidRPr="007E607A">
              <w:rPr>
                <w:rFonts w:ascii="Arial" w:eastAsia="Century Gothic" w:hAnsi="Arial" w:cs="Arial"/>
                <w:sz w:val="24"/>
                <w:szCs w:val="24"/>
              </w:rPr>
              <w:t xml:space="preserve">Figure 8.3 on p 113' </w:t>
            </w:r>
          </w:p>
          <w:p w:rsidR="00507F7F" w:rsidRPr="007E607A" w:rsidRDefault="007E607A">
            <w:pPr>
              <w:numPr>
                <w:ilvl w:val="0"/>
                <w:numId w:val="6"/>
              </w:numPr>
              <w:spacing w:after="12" w:line="276" w:lineRule="auto"/>
              <w:rPr>
                <w:rFonts w:ascii="Arial" w:hAnsi="Arial" w:cs="Arial"/>
                <w:sz w:val="24"/>
                <w:szCs w:val="24"/>
              </w:rPr>
            </w:pPr>
            <w:r w:rsidRPr="007E607A">
              <w:rPr>
                <w:rFonts w:ascii="Arial" w:eastAsia="Century Gothic" w:hAnsi="Arial" w:cs="Arial"/>
                <w:sz w:val="24"/>
                <w:szCs w:val="24"/>
              </w:rPr>
              <w:t xml:space="preserve">Draw a complete isometric view of the stub mortise and tenon joint to a scale 1: 1 on page 115 sketch 8.9. Show all hidden details.  </w:t>
            </w:r>
          </w:p>
          <w:p w:rsidR="00507F7F" w:rsidRPr="007E607A" w:rsidRDefault="007E607A">
            <w:pPr>
              <w:numPr>
                <w:ilvl w:val="0"/>
                <w:numId w:val="6"/>
              </w:numPr>
              <w:spacing w:after="14" w:line="274" w:lineRule="auto"/>
              <w:rPr>
                <w:rFonts w:ascii="Arial" w:hAnsi="Arial" w:cs="Arial"/>
                <w:sz w:val="24"/>
                <w:szCs w:val="24"/>
              </w:rPr>
            </w:pPr>
            <w:r w:rsidRPr="007E607A">
              <w:rPr>
                <w:rFonts w:ascii="Arial" w:eastAsia="Century Gothic" w:hAnsi="Arial" w:cs="Arial"/>
                <w:sz w:val="24"/>
                <w:szCs w:val="24"/>
              </w:rPr>
              <w:t xml:space="preserve">Draw a complete isometric view of the double- stub mortise and tenon to a scale of 1: 1 on p 116 sketch 8.11. Show all hidden details. </w:t>
            </w:r>
          </w:p>
          <w:p w:rsidR="00507F7F" w:rsidRPr="007E607A" w:rsidRDefault="007E607A">
            <w:pPr>
              <w:numPr>
                <w:ilvl w:val="0"/>
                <w:numId w:val="6"/>
              </w:numPr>
              <w:spacing w:after="12" w:line="276" w:lineRule="auto"/>
              <w:rPr>
                <w:rFonts w:ascii="Arial" w:hAnsi="Arial" w:cs="Arial"/>
                <w:sz w:val="24"/>
                <w:szCs w:val="24"/>
              </w:rPr>
            </w:pPr>
            <w:r w:rsidRPr="007E607A">
              <w:rPr>
                <w:rFonts w:ascii="Arial" w:eastAsia="Century Gothic" w:hAnsi="Arial" w:cs="Arial"/>
                <w:sz w:val="24"/>
                <w:szCs w:val="24"/>
              </w:rPr>
              <w:t xml:space="preserve">Draw fully figure 8.12 on p 118's front view as well as vertical section numbered AA, BB and CC. Add dimensions and label. </w:t>
            </w:r>
          </w:p>
          <w:p w:rsidR="00507F7F" w:rsidRPr="007E607A" w:rsidRDefault="007E607A">
            <w:pPr>
              <w:numPr>
                <w:ilvl w:val="0"/>
                <w:numId w:val="6"/>
              </w:numPr>
              <w:spacing w:after="17" w:line="274" w:lineRule="auto"/>
              <w:rPr>
                <w:rFonts w:ascii="Arial" w:hAnsi="Arial" w:cs="Arial"/>
                <w:sz w:val="24"/>
                <w:szCs w:val="24"/>
              </w:rPr>
            </w:pPr>
            <w:r w:rsidRPr="007E607A">
              <w:rPr>
                <w:rFonts w:ascii="Arial" w:eastAsia="Century Gothic" w:hAnsi="Arial" w:cs="Arial"/>
                <w:sz w:val="24"/>
                <w:szCs w:val="24"/>
              </w:rPr>
              <w:t xml:space="preserve">Draw a complete figure 8.19 on p 123's front view as well as vertical sectional views of cuts numbered AA, BB, CC and DD. Add dimensions and labels. Each sketch on a separate page. (5 sketches total) </w:t>
            </w:r>
          </w:p>
          <w:p w:rsidR="00507F7F" w:rsidRPr="007E607A" w:rsidRDefault="007E607A">
            <w:pPr>
              <w:numPr>
                <w:ilvl w:val="0"/>
                <w:numId w:val="6"/>
              </w:numPr>
              <w:spacing w:after="15" w:line="274" w:lineRule="auto"/>
              <w:rPr>
                <w:rFonts w:ascii="Arial" w:hAnsi="Arial" w:cs="Arial"/>
                <w:sz w:val="24"/>
                <w:szCs w:val="24"/>
              </w:rPr>
            </w:pPr>
            <w:r w:rsidRPr="007E607A">
              <w:rPr>
                <w:rFonts w:ascii="Arial" w:eastAsia="Century Gothic" w:hAnsi="Arial" w:cs="Arial"/>
                <w:sz w:val="24"/>
                <w:szCs w:val="24"/>
              </w:rPr>
              <w:t xml:space="preserve">Draw fully figure 8.24 on p 127's front view as well as vertical section views of cuts numbered KK, LL, MM, and PP. Add dimensions and labels. Each sketch on a separate page (5 sketches total) </w:t>
            </w:r>
          </w:p>
          <w:p w:rsidR="00507F7F" w:rsidRPr="007E607A" w:rsidRDefault="007E607A">
            <w:pPr>
              <w:numPr>
                <w:ilvl w:val="0"/>
                <w:numId w:val="6"/>
              </w:numPr>
              <w:rPr>
                <w:rFonts w:ascii="Arial" w:hAnsi="Arial" w:cs="Arial"/>
                <w:sz w:val="24"/>
                <w:szCs w:val="24"/>
              </w:rPr>
            </w:pPr>
            <w:r w:rsidRPr="007E607A">
              <w:rPr>
                <w:rFonts w:ascii="Arial" w:eastAsia="Century Gothic" w:hAnsi="Arial" w:cs="Arial"/>
                <w:sz w:val="24"/>
                <w:szCs w:val="24"/>
              </w:rPr>
              <w:t xml:space="preserve">Draw a complete isometric drawing of figure 8.31 and 8.32 to scale on p 131. </w:t>
            </w:r>
          </w:p>
        </w:tc>
      </w:tr>
    </w:tbl>
    <w:p w:rsidR="00507F7F" w:rsidRPr="007E607A" w:rsidRDefault="007E607A">
      <w:pPr>
        <w:spacing w:after="0"/>
        <w:jc w:val="both"/>
        <w:rPr>
          <w:rFonts w:ascii="Arial" w:hAnsi="Arial" w:cs="Arial"/>
          <w:sz w:val="24"/>
          <w:szCs w:val="24"/>
        </w:rPr>
      </w:pPr>
      <w:r w:rsidRPr="007E607A">
        <w:rPr>
          <w:rFonts w:ascii="Arial" w:hAnsi="Arial" w:cs="Arial"/>
          <w:sz w:val="24"/>
          <w:szCs w:val="24"/>
        </w:rPr>
        <w:t xml:space="preserve"> </w:t>
      </w:r>
      <w:r w:rsidRPr="007E607A">
        <w:rPr>
          <w:rFonts w:ascii="Arial" w:hAnsi="Arial" w:cs="Arial"/>
          <w:sz w:val="24"/>
          <w:szCs w:val="24"/>
        </w:rPr>
        <w:tab/>
        <w:t xml:space="preserve"> </w:t>
      </w:r>
    </w:p>
    <w:tbl>
      <w:tblPr>
        <w:tblStyle w:val="TableGrid"/>
        <w:tblW w:w="14402" w:type="dxa"/>
        <w:tblInd w:w="-540" w:type="dxa"/>
        <w:tblCellMar>
          <w:top w:w="62" w:type="dxa"/>
          <w:left w:w="108" w:type="dxa"/>
          <w:right w:w="80" w:type="dxa"/>
        </w:tblCellMar>
        <w:tblLook w:val="04A0" w:firstRow="1" w:lastRow="0" w:firstColumn="1" w:lastColumn="0" w:noHBand="0" w:noVBand="1"/>
      </w:tblPr>
      <w:tblGrid>
        <w:gridCol w:w="3060"/>
        <w:gridCol w:w="11342"/>
      </w:tblGrid>
      <w:tr w:rsidR="00507F7F" w:rsidRPr="007E607A">
        <w:trPr>
          <w:trHeight w:val="2186"/>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ind w:right="253"/>
              <w:jc w:val="both"/>
              <w:rPr>
                <w:rFonts w:ascii="Arial" w:hAnsi="Arial" w:cs="Arial"/>
                <w:sz w:val="24"/>
                <w:szCs w:val="24"/>
              </w:rPr>
            </w:pPr>
            <w:r w:rsidRPr="007E607A">
              <w:rPr>
                <w:rFonts w:ascii="Arial" w:eastAsia="Century Gothic" w:hAnsi="Arial" w:cs="Arial"/>
                <w:b/>
                <w:sz w:val="24"/>
                <w:szCs w:val="24"/>
              </w:rPr>
              <w:lastRenderedPageBreak/>
              <w:t>Concepts and skills</w:t>
            </w:r>
            <w:r w:rsidRPr="007E607A">
              <w:rPr>
                <w:rFonts w:ascii="Arial" w:eastAsia="Century Gothic" w:hAnsi="Arial" w:cs="Arial"/>
                <w:sz w:val="24"/>
                <w:szCs w:val="24"/>
              </w:rPr>
              <w:t xml:space="preserve"> </w:t>
            </w:r>
            <w:r w:rsidRPr="007E607A">
              <w:rPr>
                <w:rFonts w:ascii="Arial" w:eastAsia="Century Gothic" w:hAnsi="Arial" w:cs="Arial"/>
                <w:b/>
                <w:sz w:val="24"/>
                <w:szCs w:val="24"/>
              </w:rPr>
              <w:t>CAN YOU?</w:t>
            </w:r>
            <w:r w:rsidRPr="007E607A">
              <w:rPr>
                <w:rFonts w:ascii="Arial" w:eastAsia="Century Gothic" w:hAnsi="Arial" w:cs="Arial"/>
                <w:sz w:val="24"/>
                <w:szCs w:val="24"/>
              </w:rPr>
              <w:t xml:space="preserve"> </w:t>
            </w:r>
          </w:p>
        </w:tc>
        <w:tc>
          <w:tcPr>
            <w:tcW w:w="11342" w:type="dxa"/>
            <w:tcBorders>
              <w:top w:val="single" w:sz="6" w:space="0" w:color="000000"/>
              <w:left w:val="single" w:sz="6" w:space="0" w:color="000000"/>
              <w:bottom w:val="single" w:sz="6" w:space="0" w:color="000000"/>
              <w:right w:val="single" w:sz="6" w:space="0" w:color="000000"/>
            </w:tcBorders>
          </w:tcPr>
          <w:p w:rsidR="00507F7F" w:rsidRPr="007E607A" w:rsidRDefault="007E607A">
            <w:pPr>
              <w:numPr>
                <w:ilvl w:val="0"/>
                <w:numId w:val="7"/>
              </w:numPr>
              <w:spacing w:after="32"/>
              <w:rPr>
                <w:rFonts w:ascii="Arial" w:hAnsi="Arial" w:cs="Arial"/>
                <w:sz w:val="24"/>
                <w:szCs w:val="24"/>
              </w:rPr>
            </w:pPr>
            <w:r w:rsidRPr="007E607A">
              <w:rPr>
                <w:rFonts w:ascii="Arial" w:eastAsia="Century Gothic" w:hAnsi="Arial" w:cs="Arial"/>
                <w:sz w:val="24"/>
                <w:szCs w:val="24"/>
              </w:rPr>
              <w:t xml:space="preserve">Explain the difference and identify between a raised panel and raise and filed panel door? </w:t>
            </w:r>
          </w:p>
          <w:p w:rsidR="00507F7F" w:rsidRPr="007E607A" w:rsidRDefault="007E607A">
            <w:pPr>
              <w:numPr>
                <w:ilvl w:val="0"/>
                <w:numId w:val="7"/>
              </w:numPr>
              <w:spacing w:after="34"/>
              <w:rPr>
                <w:rFonts w:ascii="Arial" w:hAnsi="Arial" w:cs="Arial"/>
                <w:sz w:val="24"/>
                <w:szCs w:val="24"/>
              </w:rPr>
            </w:pPr>
            <w:r w:rsidRPr="007E607A">
              <w:rPr>
                <w:rFonts w:ascii="Arial" w:eastAsia="Century Gothic" w:hAnsi="Arial" w:cs="Arial"/>
                <w:sz w:val="24"/>
                <w:szCs w:val="24"/>
              </w:rPr>
              <w:t xml:space="preserve">Distinguish between the parts of a one panel door? </w:t>
            </w:r>
          </w:p>
          <w:p w:rsidR="00507F7F" w:rsidRPr="007E607A" w:rsidRDefault="007E607A">
            <w:pPr>
              <w:numPr>
                <w:ilvl w:val="0"/>
                <w:numId w:val="7"/>
              </w:numPr>
              <w:spacing w:after="15" w:line="274" w:lineRule="auto"/>
              <w:rPr>
                <w:rFonts w:ascii="Arial" w:hAnsi="Arial" w:cs="Arial"/>
                <w:sz w:val="24"/>
                <w:szCs w:val="24"/>
              </w:rPr>
            </w:pPr>
            <w:r w:rsidRPr="007E607A">
              <w:rPr>
                <w:rFonts w:ascii="Arial" w:eastAsia="Century Gothic" w:hAnsi="Arial" w:cs="Arial"/>
                <w:sz w:val="24"/>
                <w:szCs w:val="24"/>
              </w:rPr>
              <w:t xml:space="preserve">Composition of three and four-door panel, what has changed (keep the number of panels determine the parts)? </w:t>
            </w:r>
          </w:p>
          <w:p w:rsidR="00507F7F" w:rsidRPr="007E607A" w:rsidRDefault="007E607A">
            <w:pPr>
              <w:numPr>
                <w:ilvl w:val="0"/>
                <w:numId w:val="7"/>
              </w:numPr>
              <w:spacing w:after="32"/>
              <w:rPr>
                <w:rFonts w:ascii="Arial" w:hAnsi="Arial" w:cs="Arial"/>
                <w:sz w:val="24"/>
                <w:szCs w:val="24"/>
              </w:rPr>
            </w:pPr>
            <w:r w:rsidRPr="007E607A">
              <w:rPr>
                <w:rFonts w:ascii="Arial" w:eastAsia="Century Gothic" w:hAnsi="Arial" w:cs="Arial"/>
                <w:sz w:val="24"/>
                <w:szCs w:val="24"/>
              </w:rPr>
              <w:t xml:space="preserve">Explain composition of a Framed ledged and braced batten door? </w:t>
            </w:r>
          </w:p>
          <w:p w:rsidR="00507F7F" w:rsidRPr="007E607A" w:rsidRDefault="007E607A">
            <w:pPr>
              <w:numPr>
                <w:ilvl w:val="0"/>
                <w:numId w:val="7"/>
              </w:numPr>
              <w:rPr>
                <w:rFonts w:ascii="Arial" w:hAnsi="Arial" w:cs="Arial"/>
                <w:sz w:val="24"/>
                <w:szCs w:val="24"/>
              </w:rPr>
            </w:pPr>
            <w:r w:rsidRPr="007E607A">
              <w:rPr>
                <w:rFonts w:ascii="Arial" w:eastAsia="Century Gothic" w:hAnsi="Arial" w:cs="Arial"/>
                <w:sz w:val="24"/>
                <w:szCs w:val="24"/>
              </w:rPr>
              <w:t xml:space="preserve">Various sections (see after assessment) neatly and completely drawings with the help of your instruments and to scale?  </w:t>
            </w:r>
          </w:p>
        </w:tc>
      </w:tr>
      <w:tr w:rsidR="00507F7F" w:rsidRPr="007E607A">
        <w:trPr>
          <w:trHeight w:val="637"/>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ASSESSMENT</w:t>
            </w:r>
            <w:r w:rsidRPr="007E607A">
              <w:rPr>
                <w:rFonts w:ascii="Arial" w:eastAsia="Century Gothic" w:hAnsi="Arial" w:cs="Arial"/>
                <w:sz w:val="24"/>
                <w:szCs w:val="24"/>
              </w:rPr>
              <w:t xml:space="preserve"> </w:t>
            </w:r>
          </w:p>
        </w:tc>
        <w:tc>
          <w:tcPr>
            <w:tcW w:w="11342"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Complete drawing activities as set out for Weeks 4 and 5. If you can draw all components and know the parts, you will automatically understand and interpret the theory for examination purposes.  </w:t>
            </w:r>
          </w:p>
        </w:tc>
      </w:tr>
      <w:tr w:rsidR="00507F7F" w:rsidRPr="007E607A">
        <w:trPr>
          <w:trHeight w:val="1255"/>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SUMMARY</w:t>
            </w:r>
            <w:r w:rsidRPr="007E607A">
              <w:rPr>
                <w:rFonts w:ascii="Arial" w:eastAsia="Century Gothic" w:hAnsi="Arial" w:cs="Arial"/>
                <w:sz w:val="24"/>
                <w:szCs w:val="24"/>
              </w:rPr>
              <w:t xml:space="preserve"> </w:t>
            </w:r>
          </w:p>
        </w:tc>
        <w:tc>
          <w:tcPr>
            <w:tcW w:w="11342" w:type="dxa"/>
            <w:tcBorders>
              <w:top w:val="single" w:sz="6" w:space="0" w:color="000000"/>
              <w:left w:val="single" w:sz="6" w:space="0" w:color="000000"/>
              <w:bottom w:val="single" w:sz="6" w:space="0" w:color="000000"/>
              <w:right w:val="single" w:sz="6" w:space="0" w:color="000000"/>
            </w:tcBorders>
          </w:tcPr>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Learners can distinguish between the different raised panels and raised and fielded panels.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Composition of the different parts of two, three and four-door panel doors.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Composition of braced batten and ledge door.  </w:t>
            </w:r>
          </w:p>
          <w:p w:rsidR="00507F7F" w:rsidRPr="007E607A" w:rsidRDefault="007E607A">
            <w:pPr>
              <w:rPr>
                <w:rFonts w:ascii="Arial" w:hAnsi="Arial" w:cs="Arial"/>
                <w:sz w:val="24"/>
                <w:szCs w:val="24"/>
              </w:rPr>
            </w:pPr>
            <w:r w:rsidRPr="007E607A">
              <w:rPr>
                <w:rFonts w:ascii="Arial" w:hAnsi="Arial" w:cs="Arial"/>
                <w:noProof/>
                <w:sz w:val="24"/>
                <w:szCs w:val="24"/>
                <w:lang w:val="en-US" w:eastAsia="en-US"/>
              </w:rPr>
              <mc:AlternateContent>
                <mc:Choice Requires="wpg">
                  <w:drawing>
                    <wp:anchor distT="0" distB="0" distL="114300" distR="114300" simplePos="0" relativeHeight="251658240" behindDoc="1" locked="0" layoutInCell="1" allowOverlap="1" wp14:anchorId="4E6EE7C4" wp14:editId="0FBE2ACA">
                      <wp:simplePos x="0" y="0"/>
                      <wp:positionH relativeFrom="column">
                        <wp:posOffset>4398899</wp:posOffset>
                      </wp:positionH>
                      <wp:positionV relativeFrom="paragraph">
                        <wp:posOffset>-35051</wp:posOffset>
                      </wp:positionV>
                      <wp:extent cx="38100" cy="170688"/>
                      <wp:effectExtent l="0" t="0" r="0" b="0"/>
                      <wp:wrapNone/>
                      <wp:docPr id="15158" name="Group 15158"/>
                      <wp:cNvGraphicFramePr/>
                      <a:graphic xmlns:a="http://schemas.openxmlformats.org/drawingml/2006/main">
                        <a:graphicData uri="http://schemas.microsoft.com/office/word/2010/wordprocessingGroup">
                          <wpg:wgp>
                            <wpg:cNvGrpSpPr/>
                            <wpg:grpSpPr>
                              <a:xfrm>
                                <a:off x="0" y="0"/>
                                <a:ext cx="38100" cy="170688"/>
                                <a:chOff x="0" y="0"/>
                                <a:chExt cx="38100" cy="170688"/>
                              </a:xfrm>
                            </wpg:grpSpPr>
                            <wps:wsp>
                              <wps:cNvPr id="16308" name="Shape 16308"/>
                              <wps:cNvSpPr/>
                              <wps:spPr>
                                <a:xfrm>
                                  <a:off x="0" y="0"/>
                                  <a:ext cx="38100" cy="170688"/>
                                </a:xfrm>
                                <a:custGeom>
                                  <a:avLst/>
                                  <a:gdLst/>
                                  <a:ahLst/>
                                  <a:cxnLst/>
                                  <a:rect l="0" t="0" r="0" b="0"/>
                                  <a:pathLst>
                                    <a:path w="38100" h="170688">
                                      <a:moveTo>
                                        <a:pt x="0" y="0"/>
                                      </a:moveTo>
                                      <a:lnTo>
                                        <a:pt x="38100" y="0"/>
                                      </a:lnTo>
                                      <a:lnTo>
                                        <a:pt x="38100" y="170688"/>
                                      </a:lnTo>
                                      <a:lnTo>
                                        <a:pt x="0" y="170688"/>
                                      </a:lnTo>
                                      <a:lnTo>
                                        <a:pt x="0" y="0"/>
                                      </a:lnTo>
                                    </a:path>
                                  </a:pathLst>
                                </a:custGeom>
                                <a:ln w="0" cap="flat">
                                  <a:miter lim="127000"/>
                                </a:ln>
                              </wps:spPr>
                              <wps:style>
                                <a:lnRef idx="0">
                                  <a:srgbClr val="000000">
                                    <a:alpha val="0"/>
                                  </a:srgbClr>
                                </a:lnRef>
                                <a:fillRef idx="1">
                                  <a:srgbClr val="C9D7F1"/>
                                </a:fillRef>
                                <a:effectRef idx="0">
                                  <a:scrgbClr r="0" g="0" b="0"/>
                                </a:effectRef>
                                <a:fontRef idx="none"/>
                              </wps:style>
                              <wps:bodyPr/>
                            </wps:wsp>
                          </wpg:wgp>
                        </a:graphicData>
                      </a:graphic>
                    </wp:anchor>
                  </w:drawing>
                </mc:Choice>
                <mc:Fallback>
                  <w:pict>
                    <v:group w14:anchorId="2338A2DA" id="Group 15158" o:spid="_x0000_s1026" style="position:absolute;margin-left:346.35pt;margin-top:-2.75pt;width:3pt;height:13.45pt;z-index:-251658240" coordsize="38100,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">
                      <v:shape id="Shape 16308" o:spid="_x0000_s1027" style="position:absolute;width:38100;height:170688;visibility:visible;mso-wrap-style:square;v-text-anchor:top" coordsize="38100,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n8QA&#10;AADeAAAADwAAAGRycy9kb3ducmV2LnhtbESPQYvCQAyF7wv+hyGCt3WqBVeqo4jsgle7XrzFTmyL&#10;nUzpjLb6681hYW8v5OXLe+vt4Br1oC7Ung3Mpgko4sLbmksDp9+fzyWoEJEtNp7JwJMCbDejjzVm&#10;1vd8pEceSyUQDhkaqGJsM61DUZHDMPUtseyuvnMYZexKbTvsBe4aPU+ShXZYs3yosKV9RcUtvzuh&#10;zNOi/Oq/X6ejfy31NU9vl3NqzGQ87FagIg3x3/x3fbASf5EmklfqiAa9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P5/EAAAA3gAAAA8AAAAAAAAAAAAAAAAAmAIAAGRycy9k&#10;b3ducmV2LnhtbFBLBQYAAAAABAAEAPUAAACJAwAAAAA=&#10;" path="m,l38100,r,170688l,170688,,e" fillcolor="#c9d7f1" stroked="f" strokeweight="0">
                        <v:stroke miterlimit="83231f" joinstyle="miter"/>
                        <v:path arrowok="t" textboxrect="0,0,38100,170688"/>
                      </v:shape>
                    </v:group>
                  </w:pict>
                </mc:Fallback>
              </mc:AlternateContent>
            </w:r>
            <w:r w:rsidRPr="007E607A">
              <w:rPr>
                <w:rFonts w:ascii="Arial" w:eastAsia="Century Gothic" w:hAnsi="Arial" w:cs="Arial"/>
                <w:sz w:val="24"/>
                <w:szCs w:val="24"/>
              </w:rPr>
              <w:t xml:space="preserve">Can do full scale drawings of components as mentioned above. </w:t>
            </w:r>
          </w:p>
        </w:tc>
      </w:tr>
      <w:tr w:rsidR="00507F7F" w:rsidRPr="007E607A">
        <w:trPr>
          <w:trHeight w:val="1568"/>
        </w:trPr>
        <w:tc>
          <w:tcPr>
            <w:tcW w:w="3060" w:type="dxa"/>
            <w:tcBorders>
              <w:top w:val="single" w:sz="6" w:space="0" w:color="000000"/>
              <w:left w:val="single" w:sz="6" w:space="0" w:color="000000"/>
              <w:bottom w:val="single" w:sz="6" w:space="0" w:color="000000"/>
              <w:right w:val="single" w:sz="6" w:space="0" w:color="000000"/>
            </w:tcBorders>
          </w:tcPr>
          <w:p w:rsidR="00507F7F" w:rsidRPr="007E607A" w:rsidRDefault="007E607A">
            <w:pPr>
              <w:rPr>
                <w:rFonts w:ascii="Arial" w:hAnsi="Arial" w:cs="Arial"/>
                <w:sz w:val="24"/>
                <w:szCs w:val="24"/>
              </w:rPr>
            </w:pPr>
            <w:r w:rsidRPr="007E607A">
              <w:rPr>
                <w:rFonts w:ascii="Arial" w:eastAsia="Century Gothic" w:hAnsi="Arial" w:cs="Arial"/>
                <w:b/>
                <w:sz w:val="24"/>
                <w:szCs w:val="24"/>
              </w:rPr>
              <w:t>VALUES</w:t>
            </w:r>
            <w:r w:rsidRPr="007E607A">
              <w:rPr>
                <w:rFonts w:ascii="Arial" w:eastAsia="Century Gothic" w:hAnsi="Arial" w:cs="Arial"/>
                <w:sz w:val="24"/>
                <w:szCs w:val="24"/>
              </w:rPr>
              <w:t xml:space="preserve"> </w:t>
            </w:r>
          </w:p>
        </w:tc>
        <w:tc>
          <w:tcPr>
            <w:tcW w:w="11342" w:type="dxa"/>
            <w:tcBorders>
              <w:top w:val="single" w:sz="6" w:space="0" w:color="000000"/>
              <w:left w:val="single" w:sz="6" w:space="0" w:color="000000"/>
              <w:bottom w:val="single" w:sz="6" w:space="0" w:color="000000"/>
              <w:right w:val="single" w:sz="6" w:space="0" w:color="000000"/>
            </w:tcBorders>
          </w:tcPr>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You will learn neatness and accuracy. </w:t>
            </w:r>
          </w:p>
          <w:p w:rsidR="00507F7F" w:rsidRPr="007E607A" w:rsidRDefault="007E607A">
            <w:pPr>
              <w:spacing w:after="19"/>
              <w:rPr>
                <w:rFonts w:ascii="Arial" w:hAnsi="Arial" w:cs="Arial"/>
                <w:sz w:val="24"/>
                <w:szCs w:val="24"/>
              </w:rPr>
            </w:pPr>
            <w:r w:rsidRPr="007E607A">
              <w:rPr>
                <w:rFonts w:ascii="Arial" w:eastAsia="Century Gothic" w:hAnsi="Arial" w:cs="Arial"/>
                <w:sz w:val="24"/>
                <w:szCs w:val="24"/>
              </w:rPr>
              <w:t xml:space="preserve">Presentation is a reflection of your personality.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Clarity is an expression is a pride in an engineer.  </w:t>
            </w:r>
          </w:p>
          <w:p w:rsidR="00507F7F" w:rsidRPr="007E607A" w:rsidRDefault="007E607A">
            <w:pPr>
              <w:spacing w:after="17"/>
              <w:rPr>
                <w:rFonts w:ascii="Arial" w:hAnsi="Arial" w:cs="Arial"/>
                <w:sz w:val="24"/>
                <w:szCs w:val="24"/>
              </w:rPr>
            </w:pPr>
            <w:r w:rsidRPr="007E607A">
              <w:rPr>
                <w:rFonts w:ascii="Arial" w:eastAsia="Century Gothic" w:hAnsi="Arial" w:cs="Arial"/>
                <w:sz w:val="24"/>
                <w:szCs w:val="24"/>
              </w:rPr>
              <w:t xml:space="preserve">Accuracy will eventually realise the actual product and prevents waste of time and money. </w:t>
            </w:r>
          </w:p>
          <w:p w:rsidR="00507F7F" w:rsidRPr="007E607A" w:rsidRDefault="007E607A">
            <w:pPr>
              <w:rPr>
                <w:rFonts w:ascii="Arial" w:hAnsi="Arial" w:cs="Arial"/>
                <w:sz w:val="24"/>
                <w:szCs w:val="24"/>
              </w:rPr>
            </w:pPr>
            <w:r w:rsidRPr="007E607A">
              <w:rPr>
                <w:rFonts w:ascii="Arial" w:eastAsia="Century Gothic" w:hAnsi="Arial" w:cs="Arial"/>
                <w:sz w:val="24"/>
                <w:szCs w:val="24"/>
              </w:rPr>
              <w:t xml:space="preserve">A wrong drawing can lead to a waste of resources. </w:t>
            </w:r>
          </w:p>
        </w:tc>
      </w:tr>
    </w:tbl>
    <w:p w:rsidR="00507F7F" w:rsidRPr="007E607A" w:rsidRDefault="007E607A">
      <w:pPr>
        <w:spacing w:after="137"/>
        <w:jc w:val="both"/>
        <w:rPr>
          <w:rFonts w:ascii="Arial" w:hAnsi="Arial" w:cs="Arial"/>
          <w:sz w:val="24"/>
          <w:szCs w:val="24"/>
        </w:rPr>
      </w:pPr>
      <w:r w:rsidRPr="007E607A">
        <w:rPr>
          <w:rFonts w:ascii="Arial" w:eastAsia="Century Gothic" w:hAnsi="Arial" w:cs="Arial"/>
          <w:sz w:val="24"/>
          <w:szCs w:val="24"/>
        </w:rPr>
        <w:t xml:space="preserve">  </w:t>
      </w:r>
    </w:p>
    <w:p w:rsidR="00507F7F" w:rsidRPr="007E607A" w:rsidRDefault="007E607A">
      <w:pPr>
        <w:spacing w:after="0" w:line="238" w:lineRule="auto"/>
        <w:ind w:right="12839"/>
        <w:jc w:val="both"/>
        <w:rPr>
          <w:rFonts w:ascii="Arial" w:hAnsi="Arial" w:cs="Arial"/>
          <w:sz w:val="24"/>
          <w:szCs w:val="24"/>
        </w:rPr>
      </w:pPr>
      <w:r w:rsidRPr="007E607A">
        <w:rPr>
          <w:rFonts w:ascii="Arial" w:eastAsia="Century Gothic" w:hAnsi="Arial" w:cs="Arial"/>
          <w:sz w:val="24"/>
          <w:szCs w:val="24"/>
        </w:rPr>
        <w:t xml:space="preserve">   </w:t>
      </w:r>
    </w:p>
    <w:sectPr w:rsidR="00507F7F" w:rsidRPr="007E607A">
      <w:pgSz w:w="15840" w:h="12240" w:orient="landscape"/>
      <w:pgMar w:top="72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22C0E"/>
    <w:multiLevelType w:val="hybridMultilevel"/>
    <w:tmpl w:val="C0F85BFE"/>
    <w:lvl w:ilvl="0" w:tplc="B528641A">
      <w:start w:val="1"/>
      <w:numFmt w:val="bullet"/>
      <w:lvlText w:val="•"/>
      <w:lvlJc w:val="left"/>
      <w:pPr>
        <w:ind w:left="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EEB568">
      <w:start w:val="1"/>
      <w:numFmt w:val="bullet"/>
      <w:lvlText w:val="o"/>
      <w:lvlJc w:val="left"/>
      <w:pPr>
        <w:ind w:left="1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C603A">
      <w:start w:val="1"/>
      <w:numFmt w:val="bullet"/>
      <w:lvlText w:val="▪"/>
      <w:lvlJc w:val="left"/>
      <w:pPr>
        <w:ind w:left="2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A0675C">
      <w:start w:val="1"/>
      <w:numFmt w:val="bullet"/>
      <w:lvlText w:val="•"/>
      <w:lvlJc w:val="left"/>
      <w:pPr>
        <w:ind w:left="3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4B700">
      <w:start w:val="1"/>
      <w:numFmt w:val="bullet"/>
      <w:lvlText w:val="o"/>
      <w:lvlJc w:val="left"/>
      <w:pPr>
        <w:ind w:left="3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10B298">
      <w:start w:val="1"/>
      <w:numFmt w:val="bullet"/>
      <w:lvlText w:val="▪"/>
      <w:lvlJc w:val="left"/>
      <w:pPr>
        <w:ind w:left="4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2A94F0">
      <w:start w:val="1"/>
      <w:numFmt w:val="bullet"/>
      <w:lvlText w:val="•"/>
      <w:lvlJc w:val="left"/>
      <w:pPr>
        <w:ind w:left="5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92C6C4">
      <w:start w:val="1"/>
      <w:numFmt w:val="bullet"/>
      <w:lvlText w:val="o"/>
      <w:lvlJc w:val="left"/>
      <w:pPr>
        <w:ind w:left="5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DE022A">
      <w:start w:val="1"/>
      <w:numFmt w:val="bullet"/>
      <w:lvlText w:val="▪"/>
      <w:lvlJc w:val="left"/>
      <w:pPr>
        <w:ind w:left="6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2D4E4F7A"/>
    <w:multiLevelType w:val="hybridMultilevel"/>
    <w:tmpl w:val="5EAA0888"/>
    <w:lvl w:ilvl="0" w:tplc="882A351C">
      <w:start w:val="1"/>
      <w:numFmt w:val="bullet"/>
      <w:lvlText w:val="•"/>
      <w:lvlJc w:val="left"/>
      <w:pPr>
        <w:ind w:left="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70E324">
      <w:start w:val="1"/>
      <w:numFmt w:val="bullet"/>
      <w:lvlText w:val="o"/>
      <w:lvlJc w:val="left"/>
      <w:pPr>
        <w:ind w:left="1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2A820">
      <w:start w:val="1"/>
      <w:numFmt w:val="bullet"/>
      <w:lvlText w:val="▪"/>
      <w:lvlJc w:val="left"/>
      <w:pPr>
        <w:ind w:left="2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2AA686">
      <w:start w:val="1"/>
      <w:numFmt w:val="bullet"/>
      <w:lvlText w:val="•"/>
      <w:lvlJc w:val="left"/>
      <w:pPr>
        <w:ind w:left="3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682C2">
      <w:start w:val="1"/>
      <w:numFmt w:val="bullet"/>
      <w:lvlText w:val="o"/>
      <w:lvlJc w:val="left"/>
      <w:pPr>
        <w:ind w:left="3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A65F6A">
      <w:start w:val="1"/>
      <w:numFmt w:val="bullet"/>
      <w:lvlText w:val="▪"/>
      <w:lvlJc w:val="left"/>
      <w:pPr>
        <w:ind w:left="4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9CFD44">
      <w:start w:val="1"/>
      <w:numFmt w:val="bullet"/>
      <w:lvlText w:val="•"/>
      <w:lvlJc w:val="left"/>
      <w:pPr>
        <w:ind w:left="5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74C762">
      <w:start w:val="1"/>
      <w:numFmt w:val="bullet"/>
      <w:lvlText w:val="o"/>
      <w:lvlJc w:val="left"/>
      <w:pPr>
        <w:ind w:left="6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7664D8">
      <w:start w:val="1"/>
      <w:numFmt w:val="bullet"/>
      <w:lvlText w:val="▪"/>
      <w:lvlJc w:val="left"/>
      <w:pPr>
        <w:ind w:left="6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42C71A55"/>
    <w:multiLevelType w:val="hybridMultilevel"/>
    <w:tmpl w:val="D56E83E6"/>
    <w:lvl w:ilvl="0" w:tplc="9E780DFE">
      <w:start w:val="1"/>
      <w:numFmt w:val="bullet"/>
      <w:lvlText w:val="•"/>
      <w:lvlJc w:val="left"/>
      <w:pPr>
        <w:ind w:left="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C0972">
      <w:start w:val="1"/>
      <w:numFmt w:val="bullet"/>
      <w:lvlText w:val="o"/>
      <w:lvlJc w:val="left"/>
      <w:pPr>
        <w:ind w:left="1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8CE5B4">
      <w:start w:val="1"/>
      <w:numFmt w:val="bullet"/>
      <w:lvlText w:val="▪"/>
      <w:lvlJc w:val="left"/>
      <w:pPr>
        <w:ind w:left="2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948384">
      <w:start w:val="1"/>
      <w:numFmt w:val="bullet"/>
      <w:lvlText w:val="•"/>
      <w:lvlJc w:val="left"/>
      <w:pPr>
        <w:ind w:left="3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EA41E">
      <w:start w:val="1"/>
      <w:numFmt w:val="bullet"/>
      <w:lvlText w:val="o"/>
      <w:lvlJc w:val="left"/>
      <w:pPr>
        <w:ind w:left="3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A01188">
      <w:start w:val="1"/>
      <w:numFmt w:val="bullet"/>
      <w:lvlText w:val="▪"/>
      <w:lvlJc w:val="left"/>
      <w:pPr>
        <w:ind w:left="4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0250D8">
      <w:start w:val="1"/>
      <w:numFmt w:val="bullet"/>
      <w:lvlText w:val="•"/>
      <w:lvlJc w:val="left"/>
      <w:pPr>
        <w:ind w:left="5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26B3BE">
      <w:start w:val="1"/>
      <w:numFmt w:val="bullet"/>
      <w:lvlText w:val="o"/>
      <w:lvlJc w:val="left"/>
      <w:pPr>
        <w:ind w:left="6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D032C2">
      <w:start w:val="1"/>
      <w:numFmt w:val="bullet"/>
      <w:lvlText w:val="▪"/>
      <w:lvlJc w:val="left"/>
      <w:pPr>
        <w:ind w:left="6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52F82CB4"/>
    <w:multiLevelType w:val="hybridMultilevel"/>
    <w:tmpl w:val="5EECF244"/>
    <w:lvl w:ilvl="0" w:tplc="C128A5BA">
      <w:start w:val="1"/>
      <w:numFmt w:val="decimal"/>
      <w:lvlText w:val="%1."/>
      <w:lvlJc w:val="left"/>
      <w:pPr>
        <w:ind w:left="61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1682C08">
      <w:start w:val="1"/>
      <w:numFmt w:val="lowerLetter"/>
      <w:lvlText w:val="%2"/>
      <w:lvlJc w:val="left"/>
      <w:pPr>
        <w:ind w:left="180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73A7E3A">
      <w:start w:val="1"/>
      <w:numFmt w:val="lowerRoman"/>
      <w:lvlText w:val="%3"/>
      <w:lvlJc w:val="left"/>
      <w:pPr>
        <w:ind w:left="252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8420F88">
      <w:start w:val="1"/>
      <w:numFmt w:val="decimal"/>
      <w:lvlText w:val="%4"/>
      <w:lvlJc w:val="left"/>
      <w:pPr>
        <w:ind w:left="324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B6C0116">
      <w:start w:val="1"/>
      <w:numFmt w:val="lowerLetter"/>
      <w:lvlText w:val="%5"/>
      <w:lvlJc w:val="left"/>
      <w:pPr>
        <w:ind w:left="396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7548DD2">
      <w:start w:val="1"/>
      <w:numFmt w:val="lowerRoman"/>
      <w:lvlText w:val="%6"/>
      <w:lvlJc w:val="left"/>
      <w:pPr>
        <w:ind w:left="468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8B08EBA">
      <w:start w:val="1"/>
      <w:numFmt w:val="decimal"/>
      <w:lvlText w:val="%7"/>
      <w:lvlJc w:val="left"/>
      <w:pPr>
        <w:ind w:left="540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2C0E8B0">
      <w:start w:val="1"/>
      <w:numFmt w:val="lowerLetter"/>
      <w:lvlText w:val="%8"/>
      <w:lvlJc w:val="left"/>
      <w:pPr>
        <w:ind w:left="612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49780E82">
      <w:start w:val="1"/>
      <w:numFmt w:val="lowerRoman"/>
      <w:lvlText w:val="%9"/>
      <w:lvlJc w:val="left"/>
      <w:pPr>
        <w:ind w:left="684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nsid w:val="63311A97"/>
    <w:multiLevelType w:val="hybridMultilevel"/>
    <w:tmpl w:val="7BE6AB18"/>
    <w:lvl w:ilvl="0" w:tplc="226A9DB2">
      <w:start w:val="1"/>
      <w:numFmt w:val="bullet"/>
      <w:lvlText w:val="•"/>
      <w:lvlJc w:val="left"/>
      <w:pPr>
        <w:ind w:left="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4E5CC2">
      <w:start w:val="1"/>
      <w:numFmt w:val="bullet"/>
      <w:lvlText w:val="o"/>
      <w:lvlJc w:val="left"/>
      <w:pPr>
        <w:ind w:left="1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6C915A">
      <w:start w:val="1"/>
      <w:numFmt w:val="bullet"/>
      <w:lvlText w:val="▪"/>
      <w:lvlJc w:val="left"/>
      <w:pPr>
        <w:ind w:left="2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F882AE">
      <w:start w:val="1"/>
      <w:numFmt w:val="bullet"/>
      <w:lvlText w:val="•"/>
      <w:lvlJc w:val="left"/>
      <w:pPr>
        <w:ind w:left="3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AC3234">
      <w:start w:val="1"/>
      <w:numFmt w:val="bullet"/>
      <w:lvlText w:val="o"/>
      <w:lvlJc w:val="left"/>
      <w:pPr>
        <w:ind w:left="3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26C9C2">
      <w:start w:val="1"/>
      <w:numFmt w:val="bullet"/>
      <w:lvlText w:val="▪"/>
      <w:lvlJc w:val="left"/>
      <w:pPr>
        <w:ind w:left="4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709654">
      <w:start w:val="1"/>
      <w:numFmt w:val="bullet"/>
      <w:lvlText w:val="•"/>
      <w:lvlJc w:val="left"/>
      <w:pPr>
        <w:ind w:left="5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8841B2">
      <w:start w:val="1"/>
      <w:numFmt w:val="bullet"/>
      <w:lvlText w:val="o"/>
      <w:lvlJc w:val="left"/>
      <w:pPr>
        <w:ind w:left="60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F419F0">
      <w:start w:val="1"/>
      <w:numFmt w:val="bullet"/>
      <w:lvlText w:val="▪"/>
      <w:lvlJc w:val="left"/>
      <w:pPr>
        <w:ind w:left="6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6942643A"/>
    <w:multiLevelType w:val="hybridMultilevel"/>
    <w:tmpl w:val="9E269BF2"/>
    <w:lvl w:ilvl="0" w:tplc="2A567E5A">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08A1B1C">
      <w:start w:val="1"/>
      <w:numFmt w:val="lowerLetter"/>
      <w:lvlText w:val="%2"/>
      <w:lvlJc w:val="left"/>
      <w:pPr>
        <w:ind w:left="15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740C1A4">
      <w:start w:val="1"/>
      <w:numFmt w:val="lowerRoman"/>
      <w:lvlText w:val="%3"/>
      <w:lvlJc w:val="left"/>
      <w:pPr>
        <w:ind w:left="22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51213A6">
      <w:start w:val="1"/>
      <w:numFmt w:val="decimal"/>
      <w:lvlText w:val="%4"/>
      <w:lvlJc w:val="left"/>
      <w:pPr>
        <w:ind w:left="30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1E309D16">
      <w:start w:val="1"/>
      <w:numFmt w:val="lowerLetter"/>
      <w:lvlText w:val="%5"/>
      <w:lvlJc w:val="left"/>
      <w:pPr>
        <w:ind w:left="372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E500C774">
      <w:start w:val="1"/>
      <w:numFmt w:val="lowerRoman"/>
      <w:lvlText w:val="%6"/>
      <w:lvlJc w:val="left"/>
      <w:pPr>
        <w:ind w:left="44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50A22AE">
      <w:start w:val="1"/>
      <w:numFmt w:val="decimal"/>
      <w:lvlText w:val="%7"/>
      <w:lvlJc w:val="left"/>
      <w:pPr>
        <w:ind w:left="516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C614A83E">
      <w:start w:val="1"/>
      <w:numFmt w:val="lowerLetter"/>
      <w:lvlText w:val="%8"/>
      <w:lvlJc w:val="left"/>
      <w:pPr>
        <w:ind w:left="588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DE8F4C4">
      <w:start w:val="1"/>
      <w:numFmt w:val="lowerRoman"/>
      <w:lvlText w:val="%9"/>
      <w:lvlJc w:val="left"/>
      <w:pPr>
        <w:ind w:left="660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nsid w:val="725730F9"/>
    <w:multiLevelType w:val="hybridMultilevel"/>
    <w:tmpl w:val="EA4AAC46"/>
    <w:lvl w:ilvl="0" w:tplc="93CA4BD0">
      <w:start w:val="1"/>
      <w:numFmt w:val="bullet"/>
      <w:lvlText w:val="•"/>
      <w:lvlJc w:val="left"/>
      <w:pPr>
        <w:ind w:left="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280D8">
      <w:start w:val="1"/>
      <w:numFmt w:val="bullet"/>
      <w:lvlText w:val="o"/>
      <w:lvlJc w:val="left"/>
      <w:pPr>
        <w:ind w:left="1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34C15C">
      <w:start w:val="1"/>
      <w:numFmt w:val="bullet"/>
      <w:lvlText w:val="▪"/>
      <w:lvlJc w:val="left"/>
      <w:pPr>
        <w:ind w:left="2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1AC132">
      <w:start w:val="1"/>
      <w:numFmt w:val="bullet"/>
      <w:lvlText w:val="•"/>
      <w:lvlJc w:val="left"/>
      <w:pPr>
        <w:ind w:left="3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0A807C">
      <w:start w:val="1"/>
      <w:numFmt w:val="bullet"/>
      <w:lvlText w:val="o"/>
      <w:lvlJc w:val="left"/>
      <w:pPr>
        <w:ind w:left="3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1C8808">
      <w:start w:val="1"/>
      <w:numFmt w:val="bullet"/>
      <w:lvlText w:val="▪"/>
      <w:lvlJc w:val="left"/>
      <w:pPr>
        <w:ind w:left="4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062D20">
      <w:start w:val="1"/>
      <w:numFmt w:val="bullet"/>
      <w:lvlText w:val="•"/>
      <w:lvlJc w:val="left"/>
      <w:pPr>
        <w:ind w:left="5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1C1960">
      <w:start w:val="1"/>
      <w:numFmt w:val="bullet"/>
      <w:lvlText w:val="o"/>
      <w:lvlJc w:val="left"/>
      <w:pPr>
        <w:ind w:left="5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BA8E76">
      <w:start w:val="1"/>
      <w:numFmt w:val="bullet"/>
      <w:lvlText w:val="▪"/>
      <w:lvlJc w:val="left"/>
      <w:pPr>
        <w:ind w:left="67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7F"/>
    <w:rsid w:val="00384922"/>
    <w:rsid w:val="00507F7F"/>
    <w:rsid w:val="007E607A"/>
    <w:rsid w:val="00D5763D"/>
    <w:rsid w:val="00FD7D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16991-38A8-44E3-9E74-46E9E2E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en&amp;prev=_t&amp;sl=af&amp;tl=en&amp;u=https://www.youtube.com/watch%3Fv%3DE1E0QwdyVzo"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translate.google.com/translate?hl=en&amp;prev=_t&amp;sl=af&amp;tl=en&amp;u=https://www.youtube.com/watch%3Fv%3DE1E0QwdyVzo"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eM2lzP8JQhU" TargetMode="External"/><Relationship Id="rId11" Type="http://schemas.openxmlformats.org/officeDocument/2006/relationships/image" Target="media/image1.png"/><Relationship Id="rId5" Type="http://schemas.openxmlformats.org/officeDocument/2006/relationships/hyperlink" Target="https://www.youtube.comwatch/?v=eM2lzP8JQhU" TargetMode="External"/><Relationship Id="rId15" Type="http://schemas.openxmlformats.org/officeDocument/2006/relationships/image" Target="media/image5.png"/><Relationship Id="rId10" Type="http://schemas.openxmlformats.org/officeDocument/2006/relationships/hyperlink" Target="https://translate.google.com/translate?hl=en&amp;prev=_t&amp;sl=af&amp;tl=en&amp;u=https://www.youtube.com/watch%3Fv%3Di1xyAc0J0h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com/translate?hl=en&amp;prev=_t&amp;sl=af&amp;tl=en&amp;u=https://www.youtube.com/watch%3Fv%3Di1xyAc0J0hY"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Schreuder</dc:creator>
  <cp:keywords/>
  <cp:lastModifiedBy>V.Westphal</cp:lastModifiedBy>
  <cp:revision>2</cp:revision>
  <dcterms:created xsi:type="dcterms:W3CDTF">2020-05-11T09:32:00Z</dcterms:created>
  <dcterms:modified xsi:type="dcterms:W3CDTF">2020-05-11T09:32:00Z</dcterms:modified>
</cp:coreProperties>
</file>