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357239DE" w:rsidR="0053144F" w:rsidRPr="00B55585" w:rsidRDefault="003F77B0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273C8" wp14:editId="2C65BED3">
            <wp:simplePos x="0" y="0"/>
            <wp:positionH relativeFrom="column">
              <wp:posOffset>-103505</wp:posOffset>
            </wp:positionH>
            <wp:positionV relativeFrom="paragraph">
              <wp:posOffset>-52070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1" cy="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463"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bookmarkStart w:id="0" w:name="_Hlk46743852"/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24393AC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1585011B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  <w:bookmarkEnd w:id="0"/>
    </w:p>
    <w:p w14:paraId="2A88378F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46C83F1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0B2A3765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3023"/>
        <w:gridCol w:w="1232"/>
        <w:gridCol w:w="1016"/>
        <w:gridCol w:w="1238"/>
        <w:gridCol w:w="1304"/>
      </w:tblGrid>
      <w:tr w:rsidR="0035683B" w:rsidRPr="0035683B" w14:paraId="011100ED" w14:textId="77777777" w:rsidTr="008C4B46">
        <w:tc>
          <w:tcPr>
            <w:tcW w:w="2088" w:type="dxa"/>
          </w:tcPr>
          <w:p w14:paraId="0F26FF9D" w14:textId="77777777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6628E29B" w14:textId="1DD87381" w:rsidR="0053144F" w:rsidRPr="0035683B" w:rsidRDefault="00356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55E5504B" w14:textId="422492FD" w:rsidR="0053144F" w:rsidRPr="0035683B" w:rsidRDefault="00356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14:paraId="594634F2" w14:textId="77777777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756A10BC" w14:textId="76CCC277" w:rsidR="0053144F" w:rsidRPr="0035683B" w:rsidRDefault="00356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27/07/20</w:t>
            </w:r>
          </w:p>
        </w:tc>
      </w:tr>
      <w:tr w:rsidR="0035683B" w:rsidRPr="0035683B" w14:paraId="4CE19AFA" w14:textId="77777777" w:rsidTr="008C4B46">
        <w:tc>
          <w:tcPr>
            <w:tcW w:w="2088" w:type="dxa"/>
          </w:tcPr>
          <w:p w14:paraId="045574AB" w14:textId="77777777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5D698557" w14:textId="7DF4092A" w:rsidR="0053144F" w:rsidRPr="0035683B" w:rsidRDefault="00356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FRAMEWORK FOR DEVELOMENT</w:t>
            </w:r>
          </w:p>
        </w:tc>
        <w:tc>
          <w:tcPr>
            <w:tcW w:w="1317" w:type="dxa"/>
          </w:tcPr>
          <w:p w14:paraId="342D4488" w14:textId="12FBE235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5683B" w:rsidRPr="0035683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7AAE953" w14:textId="77777777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02C5FFC8" w14:textId="01A153B4" w:rsidR="0053144F" w:rsidRPr="0035683B" w:rsidRDefault="00356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5683B">
              <w:rPr>
                <w:rFonts w:ascii="Arial" w:hAnsi="Arial" w:cs="Arial"/>
                <w:b/>
                <w:sz w:val="32"/>
                <w:szCs w:val="32"/>
              </w:rPr>
              <w:t>√√</w:t>
            </w:r>
          </w:p>
        </w:tc>
        <w:tc>
          <w:tcPr>
            <w:tcW w:w="1317" w:type="dxa"/>
          </w:tcPr>
          <w:p w14:paraId="00F23AFB" w14:textId="77777777" w:rsidR="0053144F" w:rsidRPr="0035683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683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67CD5FD0" w14:textId="13331C61" w:rsidR="0053144F" w:rsidRPr="0035683B" w:rsidRDefault="00356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5683B">
              <w:rPr>
                <w:rFonts w:ascii="Arial" w:hAnsi="Arial" w:cs="Arial"/>
                <w:b/>
                <w:sz w:val="32"/>
                <w:szCs w:val="32"/>
              </w:rPr>
              <w:t>√√</w:t>
            </w:r>
          </w:p>
        </w:tc>
      </w:tr>
    </w:tbl>
    <w:p w14:paraId="06034F8D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80F88D2" w14:textId="77777777"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700CDC3" w14:textId="7D9D4D94" w:rsidR="008C4B46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6B627F2" w14:textId="65272815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A399E2C" w14:textId="7F75D114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5E2D6F6" w14:textId="4A5D8E62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22C187A" w14:textId="70B3AFBF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86A31C5" w14:textId="60FD7ED7" w:rsidR="0025657D" w:rsidRPr="0035683B" w:rsidRDefault="0035683B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35683B">
        <w:rPr>
          <w:rFonts w:ascii="Arial" w:hAnsi="Arial" w:cs="Arial"/>
          <w:b/>
          <w:bCs/>
          <w:sz w:val="24"/>
          <w:szCs w:val="24"/>
        </w:rPr>
        <w:t>Answer sheet to Framework for Development</w:t>
      </w:r>
    </w:p>
    <w:p w14:paraId="00A78BCF" w14:textId="36AB24A5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EA99A5E" w14:textId="2B93F7F1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69BB2B0" w14:textId="7E22F77B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E7D18F4" w14:textId="40331871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33D6BB0" w14:textId="66590119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F8C04D5" w14:textId="39A24DAD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28AA7B6" w14:textId="3C50BDFF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095A10E" w14:textId="07503928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BAD674F" w14:textId="36611462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5386"/>
        <w:gridCol w:w="992"/>
        <w:gridCol w:w="850"/>
      </w:tblGrid>
      <w:tr w:rsidR="00EC5EDD" w14:paraId="69C4DB4C" w14:textId="77777777" w:rsidTr="00102B9B">
        <w:tc>
          <w:tcPr>
            <w:tcW w:w="1129" w:type="dxa"/>
          </w:tcPr>
          <w:p w14:paraId="29C97AA9" w14:textId="25B2FA53" w:rsidR="00EC5EDD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993" w:type="dxa"/>
          </w:tcPr>
          <w:p w14:paraId="317361B7" w14:textId="19CDEBD0" w:rsidR="00EC5EDD" w:rsidRPr="003A6A03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5386" w:type="dxa"/>
          </w:tcPr>
          <w:p w14:paraId="3278656D" w14:textId="4E116F55" w:rsidR="00EC5EDD" w:rsidRPr="003A6A03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The Democratic Republic of Congo has an advantage over Japan when it comes to mineral resources. (1)</w:t>
            </w:r>
          </w:p>
        </w:tc>
        <w:tc>
          <w:tcPr>
            <w:tcW w:w="992" w:type="dxa"/>
          </w:tcPr>
          <w:p w14:paraId="3B160C9F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EA8163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D7C610" w14:textId="45744792" w:rsidR="002903A1" w:rsidRPr="003A6A03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850" w:type="dxa"/>
          </w:tcPr>
          <w:p w14:paraId="72FB75FE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2CF617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D627E2" w14:textId="7772622B" w:rsidR="002903A1" w:rsidRPr="003A6A03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C5EDD" w14:paraId="61617206" w14:textId="77777777" w:rsidTr="00102B9B">
        <w:tc>
          <w:tcPr>
            <w:tcW w:w="1129" w:type="dxa"/>
          </w:tcPr>
          <w:p w14:paraId="401DD66A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B7783F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8CFDA0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ABCD0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A61A8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EDD" w14:paraId="1389653F" w14:textId="77777777" w:rsidTr="00102B9B">
        <w:tc>
          <w:tcPr>
            <w:tcW w:w="1129" w:type="dxa"/>
          </w:tcPr>
          <w:p w14:paraId="72604417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21267B" w14:textId="1594D356" w:rsidR="00EC5EDD" w:rsidRPr="003A6A03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386" w:type="dxa"/>
          </w:tcPr>
          <w:p w14:paraId="62DBA9F0" w14:textId="77777777" w:rsidR="00E4069C" w:rsidRPr="003A6A03" w:rsidRDefault="002903A1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 xml:space="preserve">Because it exports a high volume of valuable minerals to </w:t>
            </w:r>
            <w:r w:rsidR="00E4069C" w:rsidRPr="003A6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CE2DE6" w14:textId="27187A4B" w:rsidR="00EC5EDD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 xml:space="preserve">Developed and developing </w:t>
            </w:r>
            <w:r w:rsidR="00102B9B" w:rsidRPr="003A6A03">
              <w:rPr>
                <w:rFonts w:ascii="Arial" w:hAnsi="Arial" w:cs="Arial"/>
                <w:sz w:val="24"/>
                <w:szCs w:val="24"/>
              </w:rPr>
              <w:t>countries.</w:t>
            </w:r>
            <w:r w:rsidRPr="003A6A03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992" w:type="dxa"/>
          </w:tcPr>
          <w:p w14:paraId="72837F2A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998833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C3BC15" w14:textId="29E9D4E8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850" w:type="dxa"/>
          </w:tcPr>
          <w:p w14:paraId="72300107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1B9C0C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1317EB" w14:textId="3F0ABDAE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C5EDD" w14:paraId="45AEAB28" w14:textId="77777777" w:rsidTr="00102B9B">
        <w:tc>
          <w:tcPr>
            <w:tcW w:w="1129" w:type="dxa"/>
          </w:tcPr>
          <w:p w14:paraId="18FDD152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53E970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2F65CD" w14:textId="1AE84399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12378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A7CB2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EDD" w14:paraId="55DE838D" w14:textId="77777777" w:rsidTr="00102B9B">
        <w:tc>
          <w:tcPr>
            <w:tcW w:w="1129" w:type="dxa"/>
          </w:tcPr>
          <w:p w14:paraId="58E8E5FC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CBE72F" w14:textId="3BB4EF72" w:rsidR="00EC5EDD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386" w:type="dxa"/>
          </w:tcPr>
          <w:p w14:paraId="3E9FD6B0" w14:textId="4C095644" w:rsidR="00E4069C" w:rsidRPr="003A6A03" w:rsidRDefault="00E4069C" w:rsidP="00E4069C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Key environmental problems in DRC </w:t>
            </w:r>
            <w:r w:rsidR="00102B9B"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include</w:t>
            </w:r>
            <w:r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land degradation, </w:t>
            </w:r>
            <w:r w:rsidRPr="003A6A0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deforestation</w:t>
            </w:r>
            <w:r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loss of biodiversity, water pollution, and in Kinshasa air pollution.</w:t>
            </w:r>
            <w:r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(2)</w:t>
            </w:r>
          </w:p>
          <w:p w14:paraId="1E70F2D5" w14:textId="4339B52F" w:rsidR="00EC5EDD" w:rsidRPr="003A6A03" w:rsidRDefault="00E4069C" w:rsidP="00E4069C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The conflicts are in themselves a source of environmental degradation</w:t>
            </w:r>
            <w:r w:rsidRPr="003A6A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 (2)</w:t>
            </w:r>
          </w:p>
        </w:tc>
        <w:tc>
          <w:tcPr>
            <w:tcW w:w="992" w:type="dxa"/>
          </w:tcPr>
          <w:p w14:paraId="548AC429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FAE180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90C368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97CE31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AF2B47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20997C" w14:textId="553C56D1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2DD96ED2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AA09AA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03BD33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115542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CA50C6" w14:textId="77777777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AD2E84" w14:textId="6BD84B69" w:rsidR="00E4069C" w:rsidRPr="003A6A03" w:rsidRDefault="00E4069C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EC5EDD" w14:paraId="14589213" w14:textId="77777777" w:rsidTr="00102B9B">
        <w:tc>
          <w:tcPr>
            <w:tcW w:w="1129" w:type="dxa"/>
          </w:tcPr>
          <w:p w14:paraId="54698CF7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51CA47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C9EAE0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44833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92A88B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EDD" w14:paraId="4C156C09" w14:textId="77777777" w:rsidTr="00102B9B">
        <w:tc>
          <w:tcPr>
            <w:tcW w:w="1129" w:type="dxa"/>
          </w:tcPr>
          <w:p w14:paraId="24E89182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230152" w14:textId="26755125" w:rsidR="00EC5EDD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386" w:type="dxa"/>
          </w:tcPr>
          <w:p w14:paraId="2DC948C2" w14:textId="49FF1CF9" w:rsidR="00EA3919" w:rsidRPr="003A6A03" w:rsidRDefault="00EA3919" w:rsidP="00EA3919">
            <w:pPr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 xml:space="preserve">Negative environmental effects include air pollution, acid rain and decreased water </w:t>
            </w:r>
            <w:r w:rsidR="00102B9B" w:rsidRPr="003A6A03">
              <w:rPr>
                <w:rFonts w:ascii="Arial" w:hAnsi="Arial" w:cs="Arial"/>
                <w:sz w:val="24"/>
                <w:szCs w:val="24"/>
              </w:rPr>
              <w:t>quality</w:t>
            </w:r>
            <w:r w:rsidR="00102B9B">
              <w:rPr>
                <w:rFonts w:ascii="Arial" w:hAnsi="Arial" w:cs="Arial"/>
                <w:sz w:val="24"/>
                <w:szCs w:val="24"/>
              </w:rPr>
              <w:t>. (</w:t>
            </w:r>
            <w:r w:rsidR="0035683B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1EF65925" w14:textId="79AF2AA4" w:rsidR="00EC5EDD" w:rsidRPr="003A6A03" w:rsidRDefault="00EA3919" w:rsidP="00EA3919">
            <w:pPr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Japans high consumption of fish and timber is contributing to the depletion</w:t>
            </w:r>
            <w:r w:rsidRPr="003A6A03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3A6A03">
              <w:rPr>
                <w:rFonts w:ascii="Arial" w:hAnsi="Arial" w:cs="Arial"/>
                <w:sz w:val="24"/>
                <w:szCs w:val="24"/>
              </w:rPr>
              <w:t xml:space="preserve">f these </w:t>
            </w:r>
            <w:r w:rsidR="00102B9B" w:rsidRPr="003A6A03">
              <w:rPr>
                <w:rFonts w:ascii="Arial" w:hAnsi="Arial" w:cs="Arial"/>
                <w:sz w:val="24"/>
                <w:szCs w:val="24"/>
              </w:rPr>
              <w:t>resources.</w:t>
            </w:r>
            <w:r w:rsidR="00102B9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5683B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992" w:type="dxa"/>
          </w:tcPr>
          <w:p w14:paraId="67FEB93A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A89897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0E4DB2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801866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542529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C69650" w14:textId="7834D173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505ECCE6" w14:textId="77777777" w:rsidR="00EC5EDD" w:rsidRPr="003A6A03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DD9086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E223CA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67F087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5BD8CC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816BE8" w14:textId="0B83262A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EC5EDD" w14:paraId="29819D43" w14:textId="77777777" w:rsidTr="00102B9B">
        <w:tc>
          <w:tcPr>
            <w:tcW w:w="1129" w:type="dxa"/>
          </w:tcPr>
          <w:p w14:paraId="6CDE7D6B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7E5E25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0EE770D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9FDC0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6861EC" w14:textId="77777777" w:rsidR="00EC5EDD" w:rsidRDefault="00EC5EDD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A03" w14:paraId="2086D35B" w14:textId="77777777" w:rsidTr="00102B9B">
        <w:tc>
          <w:tcPr>
            <w:tcW w:w="1129" w:type="dxa"/>
          </w:tcPr>
          <w:p w14:paraId="69AC4BDF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E78953" w14:textId="0D34443B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3A6A0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5386" w:type="dxa"/>
          </w:tcPr>
          <w:p w14:paraId="532EAA9C" w14:textId="6BA60BD5" w:rsid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population growth puts pressure on the resources in a </w:t>
            </w:r>
            <w:r w:rsidR="00102B9B">
              <w:rPr>
                <w:rFonts w:ascii="Arial" w:hAnsi="Arial" w:cs="Arial"/>
                <w:sz w:val="24"/>
                <w:szCs w:val="24"/>
              </w:rPr>
              <w:t>country. (</w:t>
            </w: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6E3FF4D" w14:textId="3E116A22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Increases </w:t>
            </w:r>
            <w:r w:rsidR="00102B9B">
              <w:rPr>
                <w:rFonts w:ascii="Arial" w:hAnsi="Arial" w:cs="Arial"/>
                <w:sz w:val="24"/>
                <w:szCs w:val="24"/>
              </w:rPr>
              <w:t>Pollution (</w:t>
            </w: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A8BEA6C" w14:textId="12F506E2" w:rsidR="0035683B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Leads to food </w:t>
            </w:r>
            <w:r w:rsidR="00102B9B">
              <w:rPr>
                <w:rFonts w:ascii="Arial" w:hAnsi="Arial" w:cs="Arial"/>
                <w:sz w:val="24"/>
                <w:szCs w:val="24"/>
              </w:rPr>
              <w:t>insecurity (</w:t>
            </w: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992" w:type="dxa"/>
          </w:tcPr>
          <w:p w14:paraId="24C2802E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494E82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B88F87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AD370E" w14:textId="63629C8E" w:rsidR="0035683B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(3x2)</w:t>
            </w:r>
          </w:p>
        </w:tc>
        <w:tc>
          <w:tcPr>
            <w:tcW w:w="850" w:type="dxa"/>
          </w:tcPr>
          <w:p w14:paraId="4323C7B3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B4ED40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DDD738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25FDCF" w14:textId="6AE635A7" w:rsidR="0035683B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3A6A03" w14:paraId="24650A01" w14:textId="77777777" w:rsidTr="00102B9B">
        <w:tc>
          <w:tcPr>
            <w:tcW w:w="1129" w:type="dxa"/>
          </w:tcPr>
          <w:p w14:paraId="59F4088B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F8AB9E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DC8E30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78D5A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66BDF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A03" w14:paraId="76FCC381" w14:textId="77777777" w:rsidTr="00102B9B">
        <w:tc>
          <w:tcPr>
            <w:tcW w:w="1129" w:type="dxa"/>
          </w:tcPr>
          <w:p w14:paraId="4E661D49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7E69D6" w14:textId="3949A1E9" w:rsidR="003A6A03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5386" w:type="dxa"/>
          </w:tcPr>
          <w:p w14:paraId="158777AE" w14:textId="1388C5A1" w:rsid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 their technology (2)</w:t>
            </w:r>
          </w:p>
          <w:p w14:paraId="06DD869F" w14:textId="1B34C196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 Education (2)</w:t>
            </w:r>
          </w:p>
          <w:p w14:paraId="12AF1B4D" w14:textId="579780BA" w:rsidR="0035683B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the exports of other resources other than minerals</w:t>
            </w:r>
            <w:r w:rsidRPr="00356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(2) </w:t>
            </w:r>
            <w:r w:rsidRPr="0035683B">
              <w:rPr>
                <w:rFonts w:ascii="Arial" w:hAnsi="Arial" w:cs="Arial"/>
                <w:b/>
                <w:bCs/>
                <w:sz w:val="24"/>
                <w:szCs w:val="24"/>
              </w:rPr>
              <w:t>(Any TWO)</w:t>
            </w:r>
          </w:p>
        </w:tc>
        <w:tc>
          <w:tcPr>
            <w:tcW w:w="992" w:type="dxa"/>
          </w:tcPr>
          <w:p w14:paraId="3394284E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B115E1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48C4F8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B7034E" w14:textId="1468E442" w:rsidR="0035683B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61E1967D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339145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50DC0F" w14:textId="77777777" w:rsid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06B93B" w14:textId="114CD867" w:rsidR="0035683B" w:rsidRPr="003A6A03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3A6A03" w14:paraId="1F872335" w14:textId="77777777" w:rsidTr="00102B9B">
        <w:tc>
          <w:tcPr>
            <w:tcW w:w="1129" w:type="dxa"/>
          </w:tcPr>
          <w:p w14:paraId="27A1CC27" w14:textId="77777777" w:rsid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21C4A5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81A490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3121D" w14:textId="77777777" w:rsidR="003A6A03" w:rsidRPr="003A6A03" w:rsidRDefault="003A6A03" w:rsidP="00EC5ED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AA84C" w14:textId="2D15C9B4" w:rsidR="003A6A03" w:rsidRPr="0035683B" w:rsidRDefault="0035683B" w:rsidP="00EC5EDD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83B">
              <w:rPr>
                <w:rFonts w:ascii="Arial" w:hAnsi="Arial" w:cs="Arial"/>
                <w:b/>
                <w:bCs/>
                <w:sz w:val="24"/>
                <w:szCs w:val="24"/>
              </w:rPr>
              <w:t>[21]</w:t>
            </w:r>
          </w:p>
        </w:tc>
      </w:tr>
    </w:tbl>
    <w:p w14:paraId="4557CB28" w14:textId="54198DB4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35E19DD" w14:textId="7C132D91" w:rsidR="0025657D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6C7FE4D" w14:textId="77777777" w:rsidR="0025657D" w:rsidRPr="00183D65" w:rsidRDefault="0025657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25657D" w:rsidRPr="00183D65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D9062" w14:textId="77777777" w:rsidR="004D0556" w:rsidRDefault="004D0556" w:rsidP="001630F6">
      <w:pPr>
        <w:spacing w:after="0" w:line="240" w:lineRule="auto"/>
      </w:pPr>
      <w:r>
        <w:separator/>
      </w:r>
    </w:p>
  </w:endnote>
  <w:endnote w:type="continuationSeparator" w:id="0">
    <w:p w14:paraId="41A38C5B" w14:textId="77777777" w:rsidR="004D0556" w:rsidRDefault="004D055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0214" w14:textId="77777777" w:rsidR="004D0556" w:rsidRDefault="004D0556" w:rsidP="001630F6">
      <w:pPr>
        <w:spacing w:after="0" w:line="240" w:lineRule="auto"/>
      </w:pPr>
      <w:r>
        <w:separator/>
      </w:r>
    </w:p>
  </w:footnote>
  <w:footnote w:type="continuationSeparator" w:id="0">
    <w:p w14:paraId="09CB7336" w14:textId="77777777" w:rsidR="004D0556" w:rsidRDefault="004D055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16C"/>
    <w:multiLevelType w:val="hybridMultilevel"/>
    <w:tmpl w:val="1644A23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16E96"/>
    <w:multiLevelType w:val="hybridMultilevel"/>
    <w:tmpl w:val="1B4EF6E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3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2B9B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5657D"/>
    <w:rsid w:val="0026467E"/>
    <w:rsid w:val="002668B1"/>
    <w:rsid w:val="0026720E"/>
    <w:rsid w:val="00272ACB"/>
    <w:rsid w:val="00276438"/>
    <w:rsid w:val="002851DC"/>
    <w:rsid w:val="002903A1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5683B"/>
    <w:rsid w:val="00365887"/>
    <w:rsid w:val="00374105"/>
    <w:rsid w:val="00391DA5"/>
    <w:rsid w:val="003A6002"/>
    <w:rsid w:val="003A6A03"/>
    <w:rsid w:val="003B216C"/>
    <w:rsid w:val="003B3C18"/>
    <w:rsid w:val="003E428A"/>
    <w:rsid w:val="003F77B0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0556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069C"/>
    <w:rsid w:val="00E418C0"/>
    <w:rsid w:val="00E45B92"/>
    <w:rsid w:val="00E71FB8"/>
    <w:rsid w:val="00E74E15"/>
    <w:rsid w:val="00E84428"/>
    <w:rsid w:val="00EA2B56"/>
    <w:rsid w:val="00EA3919"/>
    <w:rsid w:val="00EC1B02"/>
    <w:rsid w:val="00EC5EDD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30C2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F384-4189-4592-B7D4-DCC4745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8</cp:revision>
  <cp:lastPrinted>2018-08-03T12:57:00Z</cp:lastPrinted>
  <dcterms:created xsi:type="dcterms:W3CDTF">2020-04-03T09:05:00Z</dcterms:created>
  <dcterms:modified xsi:type="dcterms:W3CDTF">2020-07-27T12:21:00Z</dcterms:modified>
</cp:coreProperties>
</file>