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2"/>
        <w:gridCol w:w="3526"/>
        <w:gridCol w:w="1198"/>
        <w:gridCol w:w="1057"/>
        <w:gridCol w:w="1386"/>
        <w:gridCol w:w="1237"/>
      </w:tblGrid>
      <w:tr w:rsidR="00975813" w:rsidRPr="009C52A2" w:rsidTr="00B56C02">
        <w:tc>
          <w:tcPr>
            <w:tcW w:w="2088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5040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LIFE SCIENCES</w:t>
            </w:r>
          </w:p>
        </w:tc>
        <w:tc>
          <w:tcPr>
            <w:tcW w:w="1317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GRADE</w:t>
            </w:r>
          </w:p>
        </w:tc>
        <w:tc>
          <w:tcPr>
            <w:tcW w:w="1653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317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DATE</w:t>
            </w:r>
          </w:p>
        </w:tc>
        <w:tc>
          <w:tcPr>
            <w:tcW w:w="1743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3 </w:t>
            </w: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June 2020</w:t>
            </w:r>
          </w:p>
        </w:tc>
      </w:tr>
      <w:tr w:rsidR="00975813" w:rsidRPr="009C52A2" w:rsidTr="00B56C02">
        <w:tc>
          <w:tcPr>
            <w:tcW w:w="2088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5040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RESPONDING TO THE ENVIRONMENT: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CAUSES AND TREATMENT OF HEARING DEFECTS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memo</w:t>
            </w:r>
          </w:p>
        </w:tc>
        <w:tc>
          <w:tcPr>
            <w:tcW w:w="1317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53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TERM 2 CONTENT</w:t>
            </w:r>
          </w:p>
        </w:tc>
        <w:tc>
          <w:tcPr>
            <w:tcW w:w="1743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sym w:font="Wingdings 2" w:char="F050"/>
            </w:r>
          </w:p>
        </w:tc>
      </w:tr>
      <w:tr w:rsidR="00975813" w:rsidRPr="009C52A2" w:rsidTr="00B56C02">
        <w:tc>
          <w:tcPr>
            <w:tcW w:w="2088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TIME ALLOCATION</w:t>
            </w:r>
          </w:p>
        </w:tc>
        <w:tc>
          <w:tcPr>
            <w:tcW w:w="5040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50 minutes</w:t>
            </w:r>
          </w:p>
        </w:tc>
        <w:tc>
          <w:tcPr>
            <w:tcW w:w="6030" w:type="dxa"/>
            <w:gridSpan w:val="4"/>
            <w:vMerge w:val="restart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u w:val="single"/>
                <w:lang w:val="en-US"/>
              </w:rPr>
              <w:t>TIPS TO KEEP HEALTHY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1.  </w:t>
            </w:r>
            <w:r w:rsidRPr="009C52A2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n-US"/>
              </w:rPr>
              <w:t>WASH YOUR HANDS</w:t>
            </w: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thoroughly with soap and water for at least 20 seconds.  Alternatively, use hand sanitizer with an alcohol content of at least 60%.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2. </w:t>
            </w:r>
            <w:r w:rsidRPr="009C52A2">
              <w:rPr>
                <w:rFonts w:ascii="Arial" w:eastAsia="Arial" w:hAnsi="Arial" w:cs="Arial"/>
                <w:color w:val="FF0000"/>
                <w:sz w:val="24"/>
                <w:szCs w:val="24"/>
                <w:lang w:val="en-US"/>
              </w:rPr>
              <w:t xml:space="preserve"> </w:t>
            </w:r>
            <w:r w:rsidRPr="009C52A2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n-US"/>
              </w:rPr>
              <w:t>PRACTICE SOCIAL DISTANCING</w:t>
            </w: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 – keep a distance of 1m away from other people.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3.</w:t>
            </w:r>
            <w:r w:rsidRPr="009C52A2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n-US"/>
              </w:rPr>
              <w:t xml:space="preserve">  PRACTISE GOOD RESPIRATORY HYGIENE</w:t>
            </w: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:  cough or sneeze into your elbow or tissue and dispose of the tissue immediately after use.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4.  </w:t>
            </w:r>
            <w:r w:rsidRPr="009C52A2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n-US"/>
              </w:rPr>
              <w:t xml:space="preserve">TRY NOT TO TOUCH YOUR FACE.  </w:t>
            </w: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The virus can be transferred from your hands to your nose, mouth and eyes. It can then enter your body and make you sick. 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 xml:space="preserve">5.  </w:t>
            </w:r>
            <w:r w:rsidRPr="009C52A2">
              <w:rPr>
                <w:rFonts w:ascii="Arial" w:eastAsia="Arial" w:hAnsi="Arial" w:cs="Arial"/>
                <w:b/>
                <w:color w:val="FF0000"/>
                <w:sz w:val="24"/>
                <w:szCs w:val="24"/>
                <w:lang w:val="en-US"/>
              </w:rPr>
              <w:t xml:space="preserve">STAY AT HOME. 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975813" w:rsidRPr="009C52A2" w:rsidTr="00B56C02">
        <w:tc>
          <w:tcPr>
            <w:tcW w:w="2088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val="en-US"/>
              </w:rPr>
              <w:t>INSTRUCTIONS</w:t>
            </w:r>
          </w:p>
        </w:tc>
        <w:tc>
          <w:tcPr>
            <w:tcW w:w="5040" w:type="dxa"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Use Mind The Gap Study Guide and read: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Study the notes provided with this lesson</w:t>
            </w: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  <w:r w:rsidRPr="009C52A2"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  <w:t>Answer the questions on the Worksheets below</w:t>
            </w:r>
          </w:p>
        </w:tc>
        <w:tc>
          <w:tcPr>
            <w:tcW w:w="6030" w:type="dxa"/>
            <w:gridSpan w:val="4"/>
            <w:vMerge/>
          </w:tcPr>
          <w:p w:rsidR="00975813" w:rsidRPr="009C52A2" w:rsidRDefault="00975813" w:rsidP="00B56C02">
            <w:pPr>
              <w:tabs>
                <w:tab w:val="left" w:pos="1105"/>
              </w:tabs>
              <w:spacing w:after="16" w:line="249" w:lineRule="auto"/>
              <w:ind w:left="10" w:hanging="1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975813" w:rsidRDefault="00975813">
      <w:r>
        <w:br w:type="page"/>
      </w:r>
    </w:p>
    <w:tbl>
      <w:tblPr>
        <w:tblStyle w:val="TableGrid"/>
        <w:tblpPr w:leftFromText="180" w:rightFromText="180" w:vertAnchor="text" w:horzAnchor="margin" w:tblpXSpec="center" w:tblpY="-68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660"/>
        <w:gridCol w:w="1134"/>
      </w:tblGrid>
      <w:tr w:rsidR="00975813" w:rsidTr="00975813">
        <w:tc>
          <w:tcPr>
            <w:tcW w:w="8222" w:type="dxa"/>
            <w:gridSpan w:val="2"/>
          </w:tcPr>
          <w:p w:rsidR="00975813" w:rsidRPr="00975813" w:rsidRDefault="00975813" w:rsidP="00975813">
            <w:pPr>
              <w:rPr>
                <w:b/>
              </w:rPr>
            </w:pPr>
          </w:p>
        </w:tc>
        <w:tc>
          <w:tcPr>
            <w:tcW w:w="1134" w:type="dxa"/>
          </w:tcPr>
          <w:p w:rsidR="00975813" w:rsidRDefault="00975813" w:rsidP="00975813"/>
        </w:tc>
      </w:tr>
      <w:tr w:rsidR="00975813" w:rsidTr="00975813">
        <w:tc>
          <w:tcPr>
            <w:tcW w:w="8222" w:type="dxa"/>
            <w:gridSpan w:val="2"/>
          </w:tcPr>
          <w:p w:rsidR="00975813" w:rsidRPr="00975813" w:rsidRDefault="00975813" w:rsidP="00975813">
            <w:pPr>
              <w:rPr>
                <w:b/>
              </w:rPr>
            </w:pPr>
            <w:r w:rsidRPr="00975813">
              <w:rPr>
                <w:b/>
              </w:rPr>
              <w:t>QUESTION 1</w:t>
            </w:r>
          </w:p>
        </w:tc>
        <w:tc>
          <w:tcPr>
            <w:tcW w:w="1134" w:type="dxa"/>
          </w:tcPr>
          <w:p w:rsidR="00975813" w:rsidRDefault="00975813" w:rsidP="00975813"/>
        </w:tc>
      </w:tr>
      <w:tr w:rsidR="00975813" w:rsidTr="00975813">
        <w:tc>
          <w:tcPr>
            <w:tcW w:w="562" w:type="dxa"/>
          </w:tcPr>
          <w:p w:rsidR="00975813" w:rsidRDefault="00975813" w:rsidP="00975813"/>
        </w:tc>
        <w:tc>
          <w:tcPr>
            <w:tcW w:w="7660" w:type="dxa"/>
          </w:tcPr>
          <w:p w:rsidR="00975813" w:rsidRDefault="00975813" w:rsidP="00975813"/>
        </w:tc>
        <w:tc>
          <w:tcPr>
            <w:tcW w:w="1134" w:type="dxa"/>
          </w:tcPr>
          <w:p w:rsidR="00975813" w:rsidRDefault="00975813" w:rsidP="00975813"/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Round window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Grommet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Cochlear implant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8222" w:type="dxa"/>
            <w:gridSpan w:val="2"/>
          </w:tcPr>
          <w:p w:rsidR="00975813" w:rsidRPr="00975813" w:rsidRDefault="00975813" w:rsidP="0097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813">
              <w:rPr>
                <w:rFonts w:ascii="Arial" w:hAnsi="Arial" w:cs="Arial"/>
                <w:b/>
                <w:sz w:val="24"/>
                <w:szCs w:val="24"/>
              </w:rPr>
              <w:t>QUESTION 2</w:t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(a) A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>- tympanic membrane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(b) 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– cochlear implant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F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>- auditory nerve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G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>- Eustachian Tube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(a)  B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and C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(b)    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and F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Immediately when the wax blocking the auditory canal is removed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 xml:space="preserve"> vibrations will be transmitted to the tympanic membrane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 xml:space="preserve"> causing the tympanic membrane to vibrate,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   Any 2)</w:t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 xml:space="preserve">Vibrations  will not be transmitted through the middle ear to the inner ear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Pressure waves will not generated in the cochlear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The organ of Corti will not be stimulated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No impulse transmission  to the cerebrum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No hearing will occur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(Any 4)</w:t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8222" w:type="dxa"/>
            <w:gridSpan w:val="2"/>
          </w:tcPr>
          <w:p w:rsidR="00975813" w:rsidRPr="00975813" w:rsidRDefault="00975813" w:rsidP="0097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813">
              <w:rPr>
                <w:rFonts w:ascii="Arial" w:hAnsi="Arial" w:cs="Arial"/>
                <w:b/>
                <w:sz w:val="24"/>
                <w:szCs w:val="24"/>
              </w:rPr>
              <w:lastRenderedPageBreak/>
              <w:t>QUESTION 3</w:t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19/357  X 360</w:t>
            </w:r>
            <w:r w:rsidRPr="0097581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=  </w:t>
            </w:r>
            <w:r w:rsidRPr="00975813">
              <w:rPr>
                <w:rFonts w:ascii="Arial" w:hAnsi="Arial" w:cs="Arial"/>
                <w:sz w:val="24"/>
                <w:szCs w:val="24"/>
              </w:rPr>
              <w:t>19</w:t>
            </w:r>
            <w:r w:rsidRPr="0097581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18/357 X 360</w:t>
            </w:r>
            <w:r w:rsidRPr="0097581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= </w:t>
            </w:r>
            <w:r w:rsidRPr="00975813">
              <w:rPr>
                <w:rFonts w:ascii="Arial" w:hAnsi="Arial" w:cs="Arial"/>
                <w:sz w:val="24"/>
                <w:szCs w:val="24"/>
              </w:rPr>
              <w:t>18</w:t>
            </w:r>
            <w:r w:rsidRPr="0097581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320/357 X 360</w:t>
            </w:r>
            <w:r w:rsidRPr="00975813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0 </w:t>
            </w:r>
            <w:r w:rsidRPr="00975813">
              <w:rPr>
                <w:rFonts w:ascii="Arial" w:hAnsi="Arial" w:cs="Arial"/>
                <w:sz w:val="24"/>
                <w:szCs w:val="24"/>
              </w:rPr>
              <w:t>= 323</w:t>
            </w:r>
            <w:r w:rsidRPr="00975813">
              <w:rPr>
                <w:rFonts w:ascii="Arial" w:hAnsi="Arial" w:cs="Arial"/>
                <w:sz w:val="24"/>
                <w:szCs w:val="24"/>
                <w:vertAlign w:val="superscript"/>
              </w:rPr>
              <w:t>0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  <w:tcBorders>
              <w:bottom w:val="single" w:sz="12" w:space="0" w:color="auto"/>
            </w:tcBorders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12" w:space="0" w:color="auto"/>
            </w:tcBorders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4F2882" wp14:editId="41D1DB58">
                      <wp:simplePos x="0" y="0"/>
                      <wp:positionH relativeFrom="column">
                        <wp:posOffset>313690</wp:posOffset>
                      </wp:positionH>
                      <wp:positionV relativeFrom="paragraph">
                        <wp:posOffset>684530</wp:posOffset>
                      </wp:positionV>
                      <wp:extent cx="1231900" cy="609600"/>
                      <wp:effectExtent l="0" t="0" r="635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19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5813" w:rsidRPr="00975813" w:rsidRDefault="00975813" w:rsidP="00975813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b/>
                                    </w:rPr>
                                  </w:pPr>
                                  <w:r w:rsidRPr="00975813">
                                    <w:rPr>
                                      <w:rFonts w:asciiTheme="minorHAnsi" w:eastAsiaTheme="minorEastAsia" w:hAnsi="Calibri" w:cstheme="minorBidi"/>
                                      <w:b/>
                                      <w:sz w:val="22"/>
                                      <w:szCs w:val="22"/>
                                    </w:rPr>
                                    <w:t xml:space="preserve">Lowest frequency of sound heard by </w:t>
                                  </w:r>
                                  <w:proofErr w:type="spellStart"/>
                                  <w:r w:rsidRPr="00975813">
                                    <w:rPr>
                                      <w:rFonts w:asciiTheme="minorHAnsi" w:eastAsiaTheme="minorEastAsia" w:hAnsi="Calibri" w:cstheme="minorBidi"/>
                                      <w:b/>
                                      <w:sz w:val="22"/>
                                      <w:szCs w:val="22"/>
                                    </w:rPr>
                                    <w:t>Pabalelo</w:t>
                                  </w:r>
                                  <w:proofErr w:type="spellEnd"/>
                                </w:p>
                                <w:p w:rsidR="00975813" w:rsidRDefault="00975813" w:rsidP="009758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F28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4.7pt;margin-top:53.9pt;width:97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" fillcolor="white [3201]" stroked="f" strokeweight=".5pt">
                      <v:textbox>
                        <w:txbxContent>
                          <w:p w:rsidR="00975813" w:rsidRPr="00975813" w:rsidRDefault="00975813" w:rsidP="00975813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 w:rsidRPr="00975813">
                              <w:rPr>
                                <w:rFonts w:asciiTheme="minorHAnsi" w:eastAsiaTheme="minorEastAsia" w:hAnsi="Calibri" w:cstheme="minorBidi"/>
                                <w:b/>
                                <w:sz w:val="22"/>
                                <w:szCs w:val="22"/>
                              </w:rPr>
                              <w:t xml:space="preserve">Lowest frequency of sound heard by </w:t>
                            </w:r>
                            <w:proofErr w:type="spellStart"/>
                            <w:r w:rsidRPr="00975813">
                              <w:rPr>
                                <w:rFonts w:asciiTheme="minorHAnsi" w:eastAsiaTheme="minorEastAsia" w:hAnsi="Calibri" w:cstheme="minorBidi"/>
                                <w:b/>
                                <w:sz w:val="22"/>
                                <w:szCs w:val="22"/>
                              </w:rPr>
                              <w:t>Pabalelo</w:t>
                            </w:r>
                            <w:proofErr w:type="spellEnd"/>
                          </w:p>
                          <w:p w:rsidR="00975813" w:rsidRDefault="00975813" w:rsidP="00975813"/>
                        </w:txbxContent>
                      </v:textbox>
                    </v:shape>
                  </w:pict>
                </mc:Fallback>
              </mc:AlternateContent>
            </w:r>
            <w:r w:rsidRPr="00975813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D889D3" wp14:editId="502C28BC">
                  <wp:extent cx="4724400" cy="3200400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  <w:tcBorders>
              <w:top w:val="single" w:sz="12" w:space="0" w:color="auto"/>
            </w:tcBorders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  <w:tcBorders>
              <w:top w:val="single" w:sz="12" w:space="0" w:color="auto"/>
            </w:tcBorders>
          </w:tcPr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NOTE: if slice proportion is not correctly labelled no mark for proportion</w:t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correct proportion is only for 1 or 2 slices </w:t>
            </w:r>
            <w:r w:rsidRPr="00975813">
              <w:rPr>
                <w:rFonts w:ascii="Arial" w:hAnsi="Arial" w:cs="Arial"/>
                <w:b/>
                <w:bCs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(7)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 xml:space="preserve">3.2 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 xml:space="preserve">Hazel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 xml:space="preserve">Hazel cannot detect low sound wave frequency below 20Hz and also cannot detect very high sound wave frequencies above 20000 Hz 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unlike </w:t>
            </w:r>
            <w:proofErr w:type="spellStart"/>
            <w:r w:rsidRPr="00975813">
              <w:rPr>
                <w:rFonts w:ascii="Arial" w:hAnsi="Arial" w:cs="Arial"/>
                <w:sz w:val="24"/>
                <w:szCs w:val="24"/>
              </w:rPr>
              <w:t>Pabalelo</w:t>
            </w:r>
            <w:proofErr w:type="spellEnd"/>
            <w:r w:rsidRPr="00975813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975813">
              <w:rPr>
                <w:rFonts w:ascii="Arial" w:hAnsi="Arial" w:cs="Arial"/>
                <w:sz w:val="24"/>
                <w:szCs w:val="24"/>
              </w:rPr>
              <w:t>Nkunzi</w:t>
            </w:r>
            <w:proofErr w:type="spellEnd"/>
            <w:r w:rsidRPr="00975813">
              <w:rPr>
                <w:rFonts w:ascii="Arial" w:hAnsi="Arial" w:cs="Arial"/>
                <w:sz w:val="24"/>
                <w:szCs w:val="24"/>
              </w:rPr>
              <w:t xml:space="preserve"> who can detect very small and very high sound frequencies 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 w:rsidRPr="00975813">
              <w:rPr>
                <w:rFonts w:ascii="Arial" w:hAnsi="Arial" w:cs="Arial"/>
                <w:sz w:val="24"/>
                <w:szCs w:val="24"/>
              </w:rPr>
              <w:t>The sound produced by bats is at a very high frequency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way above the highest  frequency that can be detected by humans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t xml:space="preserve">  / Sound produced by bats is beyond our edible range</w:t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  <w:r w:rsidRPr="00975813">
              <w:rPr>
                <w:rFonts w:ascii="Arial" w:hAnsi="Arial" w:cs="Arial"/>
                <w:sz w:val="24"/>
                <w:szCs w:val="24"/>
              </w:rPr>
              <w:sym w:font="Wingdings" w:char="F0FC"/>
            </w:r>
          </w:p>
        </w:tc>
        <w:tc>
          <w:tcPr>
            <w:tcW w:w="1134" w:type="dxa"/>
          </w:tcPr>
          <w:p w:rsid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975813" w:rsidRPr="00975813" w:rsidTr="00975813">
        <w:tc>
          <w:tcPr>
            <w:tcW w:w="562" w:type="dxa"/>
          </w:tcPr>
          <w:p w:rsidR="00975813" w:rsidRPr="00975813" w:rsidRDefault="00975813" w:rsidP="0097581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</w:tcPr>
          <w:p w:rsidR="00975813" w:rsidRPr="00975813" w:rsidRDefault="00975813" w:rsidP="009758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813" w:rsidRPr="00975813" w:rsidRDefault="00975813" w:rsidP="009758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813">
              <w:rPr>
                <w:rFonts w:ascii="Arial" w:hAnsi="Arial" w:cs="Arial"/>
                <w:b/>
                <w:sz w:val="24"/>
                <w:szCs w:val="24"/>
              </w:rPr>
              <w:t>(33)</w:t>
            </w:r>
          </w:p>
        </w:tc>
      </w:tr>
    </w:tbl>
    <w:p w:rsidR="00702A18" w:rsidRPr="009C52A2" w:rsidRDefault="00975813" w:rsidP="00975813">
      <w:pPr>
        <w:spacing w:after="0" w:line="249" w:lineRule="auto"/>
        <w:jc w:val="both"/>
        <w:rPr>
          <w:rFonts w:ascii="Arial" w:eastAsia="Arial" w:hAnsi="Arial" w:cs="Arial"/>
          <w:b/>
          <w:color w:val="000000"/>
          <w:sz w:val="24"/>
          <w:szCs w:val="24"/>
          <w:lang w:val="en-US"/>
        </w:rPr>
      </w:pPr>
      <w:r w:rsidRPr="00975813">
        <w:rPr>
          <w:rFonts w:ascii="Arial" w:eastAsia="Arial" w:hAnsi="Arial" w:cs="Arial"/>
          <w:b/>
          <w:color w:val="000000"/>
          <w:sz w:val="24"/>
          <w:szCs w:val="24"/>
          <w:lang w:val="en-US"/>
        </w:rPr>
        <w:t xml:space="preserve">                                 </w:t>
      </w:r>
    </w:p>
    <w:p w:rsidR="00E12A39" w:rsidRDefault="00E12A39"/>
    <w:sectPr w:rsidR="00E12A39" w:rsidSect="009758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8"/>
    <w:rsid w:val="004E6E3E"/>
    <w:rsid w:val="00702A18"/>
    <w:rsid w:val="00975813"/>
    <w:rsid w:val="00E1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311A66E"/>
  <w15:chartTrackingRefBased/>
  <w15:docId w15:val="{51803A9E-DC4C-4233-8920-0D2303BE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A1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7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latin typeface="Arial" panose="020B0604020202020204" pitchFamily="34" charset="0"/>
                <a:cs typeface="Arial" panose="020B0604020202020204" pitchFamily="34" charset="0"/>
              </a:rPr>
              <a:t>Lowest</a:t>
            </a:r>
            <a:r>
              <a:rPr lang="en-US" b="1" baseline="0">
                <a:latin typeface="Arial" panose="020B0604020202020204" pitchFamily="34" charset="0"/>
                <a:cs typeface="Arial" panose="020B0604020202020204" pitchFamily="34" charset="0"/>
              </a:rPr>
              <a:t> frequency of sound that can be detected by three learners    (C) </a:t>
            </a:r>
            <a:r>
              <a:rPr lang="en-ZA" sz="1400" b="1" i="0" u="none" strike="noStrike" baseline="0">
                <a:effectLst/>
                <a:latin typeface="Arial" panose="020B0604020202020204" pitchFamily="34" charset="0"/>
                <a:cs typeface="Arial" panose="020B0604020202020204" pitchFamily="34" charset="0"/>
                <a:sym typeface="Wingdings" panose="05000000000000000000" pitchFamily="2" charset="2"/>
              </a:rPr>
              <a:t></a:t>
            </a:r>
            <a:endParaRPr lang="en-US" b="1"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848972003499563"/>
          <c:y val="0.22690476190476191"/>
          <c:w val="0.37950204141149024"/>
          <c:h val="0.6505749281339832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BE8-4DAA-8073-60F17C3A80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BE8-4DAA-8073-60F17C3A80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BE8-4DAA-8073-60F17C3A80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BE8-4DAA-8073-60F17C3A802E}"/>
              </c:ext>
            </c:extLst>
          </c:dPt>
          <c:cat>
            <c:strRef>
              <c:f>Sheet1!$A$2:$A$5</c:f>
              <c:strCache>
                <c:ptCount val="3"/>
                <c:pt idx="0">
                  <c:v>Pabalelo</c:v>
                </c:pt>
                <c:pt idx="1">
                  <c:v>Nkazi</c:v>
                </c:pt>
                <c:pt idx="2">
                  <c:v>Hazel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19</c:v>
                </c:pt>
                <c:pt idx="1">
                  <c:v>18</c:v>
                </c:pt>
                <c:pt idx="2">
                  <c:v>322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7BE8-4DAA-8073-60F17C3A80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0.56989</cdr:x>
      <cdr:y>0.8611</cdr:y>
    </cdr:from>
    <cdr:to>
      <cdr:x>0.93817</cdr:x>
      <cdr:y>0.96428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692384" y="2755876"/>
          <a:ext cx="1739916" cy="3302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ZA" sz="1100" b="1"/>
            <a:t>correct</a:t>
          </a:r>
          <a:r>
            <a:rPr lang="en-ZA" sz="1100" b="1" baseline="0"/>
            <a:t> type of graph T</a:t>
          </a:r>
          <a:r>
            <a:rPr lang="en-ZA" sz="1100" b="1">
              <a:effectLst/>
              <a:latin typeface="+mn-lt"/>
              <a:ea typeface="+mn-ea"/>
              <a:cs typeface="+mn-cs"/>
              <a:sym typeface="Wingdings" panose="05000000000000000000" pitchFamily="2" charset="2"/>
            </a:rPr>
            <a:t></a:t>
          </a:r>
          <a:r>
            <a:rPr lang="en-ZA" sz="1100" b="1" baseline="0"/>
            <a:t> </a:t>
          </a:r>
          <a:endParaRPr lang="en-ZA" sz="1100" b="1"/>
        </a:p>
      </cdr:txBody>
    </cdr:sp>
  </cdr:relSizeAnchor>
  <cdr:relSizeAnchor xmlns:cdr="http://schemas.openxmlformats.org/drawingml/2006/chartDrawing">
    <cdr:from>
      <cdr:x>0.4919</cdr:x>
      <cdr:y>0.65675</cdr:y>
    </cdr:from>
    <cdr:to>
      <cdr:x>0.71644</cdr:x>
      <cdr:y>0.65675</cdr:y>
    </cdr:to>
    <cdr:cxnSp macro="">
      <cdr:nvCxnSpPr>
        <cdr:cNvPr id="6" name="Straight Connector 5"/>
        <cdr:cNvCxnSpPr/>
      </cdr:nvCxnSpPr>
      <cdr:spPr>
        <a:xfrm xmlns:a="http://schemas.openxmlformats.org/drawingml/2006/main">
          <a:off x="2698750" y="2101850"/>
          <a:ext cx="12319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0.72106</cdr:x>
      <cdr:y>0.59722</cdr:y>
    </cdr:from>
    <cdr:to>
      <cdr:x>1</cdr:x>
      <cdr:y>0.84921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3956024" y="1911343"/>
          <a:ext cx="1530376" cy="80646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ZA" sz="1100" b="1"/>
            <a:t>lowest frequency of sound heard by Hazel</a:t>
          </a:r>
        </a:p>
      </cdr:txBody>
    </cdr:sp>
  </cdr:relSizeAnchor>
  <cdr:relSizeAnchor xmlns:cdr="http://schemas.openxmlformats.org/drawingml/2006/chartDrawing">
    <cdr:from>
      <cdr:x>0.48921</cdr:x>
      <cdr:y>0.35516</cdr:y>
    </cdr:from>
    <cdr:to>
      <cdr:x>0.61113</cdr:x>
      <cdr:y>0.35516</cdr:y>
    </cdr:to>
    <cdr:cxnSp macro="">
      <cdr:nvCxnSpPr>
        <cdr:cNvPr id="8" name="Straight Connector 7"/>
        <cdr:cNvCxnSpPr/>
      </cdr:nvCxnSpPr>
      <cdr:spPr>
        <a:xfrm xmlns:a="http://schemas.openxmlformats.org/drawingml/2006/main">
          <a:off x="2311232" y="1136644"/>
          <a:ext cx="5760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0.60734</cdr:x>
      <cdr:y>0.28968</cdr:y>
    </cdr:from>
    <cdr:to>
      <cdr:x>0.94892</cdr:x>
      <cdr:y>0.54167</cdr:y>
    </cdr:to>
    <cdr:sp macro="" textlink="">
      <cdr:nvSpPr>
        <cdr:cNvPr id="9" name="Text Box 1"/>
        <cdr:cNvSpPr txBox="1"/>
      </cdr:nvSpPr>
      <cdr:spPr>
        <a:xfrm xmlns:a="http://schemas.openxmlformats.org/drawingml/2006/main">
          <a:off x="2869314" y="927092"/>
          <a:ext cx="1613785" cy="806469"/>
        </a:xfrm>
        <a:prstGeom xmlns:a="http://schemas.openxmlformats.org/drawingml/2006/main" prst="rect">
          <a:avLst/>
        </a:prstGeom>
        <a:ln xmlns:a="http://schemas.openxmlformats.org/drawingml/2006/main">
          <a:noFill/>
        </a:ln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ZA" sz="1100" b="1"/>
            <a:t>lowest frequency of sound heard by Nkazi</a:t>
          </a:r>
        </a:p>
      </cdr:txBody>
    </cdr:sp>
  </cdr:relSizeAnchor>
  <cdr:relSizeAnchor xmlns:cdr="http://schemas.openxmlformats.org/drawingml/2006/chartDrawing">
    <cdr:from>
      <cdr:x>0.21759</cdr:x>
      <cdr:y>0.2996</cdr:y>
    </cdr:from>
    <cdr:to>
      <cdr:x>0.44213</cdr:x>
      <cdr:y>0.2996</cdr:y>
    </cdr:to>
    <cdr:cxnSp macro="">
      <cdr:nvCxnSpPr>
        <cdr:cNvPr id="10" name="Straight Connector 9"/>
        <cdr:cNvCxnSpPr/>
      </cdr:nvCxnSpPr>
      <cdr:spPr>
        <a:xfrm xmlns:a="http://schemas.openxmlformats.org/drawingml/2006/main">
          <a:off x="1193800" y="958850"/>
          <a:ext cx="1231900" cy="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tx1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0.02554</cdr:x>
      <cdr:y>0.79167</cdr:y>
    </cdr:from>
    <cdr:to>
      <cdr:x>0.29839</cdr:x>
      <cdr:y>0.97421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20650" y="2533650"/>
          <a:ext cx="1289050" cy="584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ZA" sz="1100" b="1">
              <a:latin typeface="Arial" panose="020B0604020202020204" pitchFamily="34" charset="0"/>
              <a:cs typeface="Arial" panose="020B0604020202020204" pitchFamily="34" charset="0"/>
            </a:rPr>
            <a:t>all three slice proportions correct( P) </a:t>
          </a:r>
          <a:r>
            <a:rPr lang="en-ZA" sz="1100" b="1">
              <a:latin typeface="Arial" panose="020B0604020202020204" pitchFamily="34" charset="0"/>
              <a:cs typeface="Arial" panose="020B0604020202020204" pitchFamily="34" charset="0"/>
              <a:sym typeface="Wingdings" panose="05000000000000000000" pitchFamily="2" charset="2"/>
            </a:rPr>
            <a:t></a:t>
          </a:r>
          <a:endParaRPr lang="en-ZA" sz="1100" b="1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SchoolEC</dc:creator>
  <cp:keywords/>
  <dc:description/>
  <cp:lastModifiedBy>SchoolEC</cp:lastModifiedBy>
  <cp:revision>1</cp:revision>
  <dcterms:created xsi:type="dcterms:W3CDTF">2020-06-01T14:06:00Z</dcterms:created>
  <dcterms:modified xsi:type="dcterms:W3CDTF">2020-06-01T16:32:00Z</dcterms:modified>
</cp:coreProperties>
</file>