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lang w:val="en-US"/>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06416EA1"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644E7D">
        <w:rPr>
          <w:rFonts w:ascii="Arial" w:hAnsi="Arial" w:cs="Arial"/>
          <w:b/>
          <w:sz w:val="24"/>
          <w:szCs w:val="24"/>
        </w:rPr>
        <w:t>9</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376B2F1" w:rsidR="006B5A06" w:rsidRPr="006B5A06" w:rsidRDefault="005E7A80" w:rsidP="00822483">
            <w:pPr>
              <w:spacing w:after="19" w:line="256" w:lineRule="auto"/>
              <w:rPr>
                <w:rFonts w:ascii="Arial" w:hAnsi="Arial" w:cs="Arial"/>
                <w:i/>
                <w:iCs/>
                <w:sz w:val="20"/>
                <w:szCs w:val="20"/>
              </w:rPr>
            </w:pPr>
            <w:r>
              <w:rPr>
                <w:rFonts w:ascii="Arial" w:hAnsi="Arial" w:cs="Arial"/>
                <w:i/>
                <w:iCs/>
                <w:sz w:val="20"/>
                <w:szCs w:val="20"/>
              </w:rPr>
              <w:t>The strange case of Dr Jekyll and Mr Hyde</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2DA3E58F"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w:t>
            </w:r>
            <w:r w:rsidR="009B3174">
              <w:rPr>
                <w:rFonts w:ascii="Arial" w:hAnsi="Arial" w:cs="Arial"/>
                <w:b/>
                <w:sz w:val="18"/>
                <w:szCs w:val="18"/>
              </w:rPr>
              <w:t xml:space="preserve"> novel, “The strange case of Dr Jek</w:t>
            </w:r>
            <w:r w:rsidR="005A4F4F">
              <w:rPr>
                <w:rFonts w:ascii="Arial" w:hAnsi="Arial" w:cs="Arial"/>
                <w:b/>
                <w:sz w:val="18"/>
                <w:szCs w:val="18"/>
              </w:rPr>
              <w:t>yll and Mr Hy</w:t>
            </w:r>
            <w:r w:rsidR="003D1BCF">
              <w:rPr>
                <w:rFonts w:ascii="Arial" w:hAnsi="Arial" w:cs="Arial"/>
                <w:b/>
                <w:sz w:val="18"/>
                <w:szCs w:val="18"/>
              </w:rPr>
              <w:t>de</w:t>
            </w:r>
            <w:r w:rsidR="00274EE0">
              <w:rPr>
                <w:rFonts w:ascii="Arial" w:hAnsi="Arial" w:cs="Arial"/>
                <w:b/>
                <w:sz w:val="18"/>
                <w:szCs w:val="18"/>
              </w:rPr>
              <w:t>” to attempt to do activities based on it.</w:t>
            </w:r>
          </w:p>
          <w:p w14:paraId="22CB46C9" w14:textId="6ED7FF4E"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3D07C1">
              <w:rPr>
                <w:rFonts w:ascii="Arial" w:hAnsi="Arial" w:cs="Arial"/>
                <w:b/>
                <w:sz w:val="18"/>
                <w:szCs w:val="18"/>
              </w:rPr>
              <w:t>Chapter 9</w:t>
            </w:r>
            <w:r w:rsidR="00A87ADE">
              <w:rPr>
                <w:rFonts w:ascii="Arial" w:hAnsi="Arial" w:cs="Arial"/>
                <w:b/>
                <w:sz w:val="18"/>
                <w:szCs w:val="18"/>
              </w:rPr>
              <w:t xml:space="preserve"> </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1B7329BB" w14:textId="436A0E93" w:rsidR="009D1979" w:rsidRPr="009D1979" w:rsidRDefault="00644E7D" w:rsidP="007B16AC">
      <w:pPr>
        <w:spacing w:after="0"/>
        <w:rPr>
          <w:rFonts w:ascii="Arial" w:hAnsi="Arial" w:cs="Arial"/>
          <w:b/>
          <w:bCs/>
          <w:sz w:val="24"/>
          <w:szCs w:val="24"/>
        </w:rPr>
      </w:pPr>
      <w:r>
        <w:rPr>
          <w:rFonts w:ascii="Arial" w:hAnsi="Arial" w:cs="Arial"/>
          <w:b/>
          <w:bCs/>
          <w:sz w:val="24"/>
          <w:szCs w:val="24"/>
        </w:rPr>
        <w:t>ACTIVITY 9</w:t>
      </w:r>
    </w:p>
    <w:p w14:paraId="2FE55E9C" w14:textId="22FD28A1" w:rsidR="009D1979" w:rsidRDefault="009D1979" w:rsidP="007B16AC">
      <w:pPr>
        <w:spacing w:after="0"/>
        <w:rPr>
          <w:rFonts w:ascii="Arial" w:hAnsi="Arial" w:cs="Arial"/>
          <w:sz w:val="24"/>
          <w:szCs w:val="24"/>
        </w:rPr>
      </w:pPr>
      <w:r w:rsidRPr="009D1979">
        <w:rPr>
          <w:rFonts w:ascii="Arial" w:hAnsi="Arial" w:cs="Arial"/>
          <w:sz w:val="24"/>
          <w:szCs w:val="24"/>
        </w:rPr>
        <w:t>Read the extract and then answer the questions below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9D1979" w:rsidRPr="009B3174" w14:paraId="26649077" w14:textId="77777777" w:rsidTr="003D07C1">
        <w:trPr>
          <w:trHeight w:val="60"/>
        </w:trPr>
        <w:tc>
          <w:tcPr>
            <w:tcW w:w="8359" w:type="dxa"/>
          </w:tcPr>
          <w:p w14:paraId="1EA1E60C" w14:textId="77777777" w:rsidR="00644E7D" w:rsidRDefault="00644E7D" w:rsidP="00644E7D">
            <w:pPr>
              <w:jc w:val="both"/>
              <w:rPr>
                <w:rFonts w:ascii="Arial" w:hAnsi="Arial" w:cs="Arial"/>
                <w:szCs w:val="20"/>
              </w:rPr>
            </w:pPr>
            <w:r w:rsidRPr="00644E7D">
              <w:rPr>
                <w:rFonts w:ascii="Arial" w:hAnsi="Arial" w:cs="Arial"/>
                <w:szCs w:val="20"/>
              </w:rPr>
              <w:t xml:space="preserve">I must here speak by theory alone, saying not that which I know, but that which I supposed to be most probable. The evil side of my nature, to which I had now transferred the stamping efficacy, was less robust and less developed than the good which I had just deposed. Again, in the course of my life, which had been, after all, nine-tenths a life of effort, virtue, and control, it had been much exercised and much less exhausted. And hence as I think, it came about that Edward Hyde was so much smaller, slighter, and younger than Henry Jekyll. Even as good shone upon the countenance of the one, evil was written broadly and plainly on the face of the other. Evil besides, (which I must still believe to be the lethal side of man) had left on that body an imprint of deformity and decay. And yet when I looked upon that ugly idol in </w:t>
            </w:r>
            <w:r w:rsidRPr="00644E7D">
              <w:rPr>
                <w:rFonts w:ascii="Arial" w:hAnsi="Arial" w:cs="Arial"/>
                <w:szCs w:val="20"/>
              </w:rPr>
              <w:lastRenderedPageBreak/>
              <w:t xml:space="preserve">the glass, I was conscious of no repugnance, rather of a leap of welcome. This too was myself.          </w:t>
            </w:r>
          </w:p>
          <w:p w14:paraId="58FDECC3" w14:textId="070324A8" w:rsidR="00C719EB" w:rsidRPr="009B3174" w:rsidRDefault="00644E7D" w:rsidP="00644E7D">
            <w:pPr>
              <w:jc w:val="right"/>
              <w:rPr>
                <w:rFonts w:ascii="Arial" w:hAnsi="Arial" w:cs="Arial"/>
                <w:szCs w:val="20"/>
              </w:rPr>
            </w:pPr>
            <w:r w:rsidRPr="00644E7D">
              <w:rPr>
                <w:rFonts w:ascii="Arial" w:hAnsi="Arial" w:cs="Arial"/>
                <w:szCs w:val="20"/>
              </w:rPr>
              <w:t>Chapter 10</w:t>
            </w:r>
          </w:p>
        </w:tc>
        <w:tc>
          <w:tcPr>
            <w:tcW w:w="657" w:type="dxa"/>
          </w:tcPr>
          <w:p w14:paraId="3E98AE85" w14:textId="77777777" w:rsidR="00C719EB" w:rsidRPr="009B3174" w:rsidRDefault="00C719EB" w:rsidP="009D1979">
            <w:pPr>
              <w:rPr>
                <w:rFonts w:ascii="Arial" w:hAnsi="Arial" w:cs="Arial"/>
                <w:szCs w:val="24"/>
              </w:rPr>
            </w:pPr>
          </w:p>
          <w:p w14:paraId="0444333C" w14:textId="77777777" w:rsidR="00C719EB" w:rsidRPr="009B3174" w:rsidRDefault="00C719EB" w:rsidP="009D1979">
            <w:pPr>
              <w:rPr>
                <w:rFonts w:ascii="Arial" w:hAnsi="Arial" w:cs="Arial"/>
                <w:szCs w:val="24"/>
              </w:rPr>
            </w:pPr>
          </w:p>
          <w:p w14:paraId="67ABBE09" w14:textId="77777777" w:rsidR="00C719EB" w:rsidRPr="009B3174" w:rsidRDefault="00C719EB" w:rsidP="009D1979">
            <w:pPr>
              <w:rPr>
                <w:rFonts w:ascii="Arial" w:hAnsi="Arial" w:cs="Arial"/>
                <w:szCs w:val="24"/>
              </w:rPr>
            </w:pPr>
          </w:p>
          <w:p w14:paraId="2295A131" w14:textId="77777777" w:rsidR="00E66CFF" w:rsidRDefault="00E66CFF" w:rsidP="009D1979">
            <w:pPr>
              <w:rPr>
                <w:rFonts w:ascii="Arial" w:hAnsi="Arial" w:cs="Arial"/>
                <w:szCs w:val="20"/>
              </w:rPr>
            </w:pPr>
          </w:p>
          <w:p w14:paraId="55676DCA" w14:textId="436F5ED3" w:rsidR="009D1979" w:rsidRPr="009B3174" w:rsidRDefault="00C719EB" w:rsidP="009D1979">
            <w:pPr>
              <w:rPr>
                <w:rFonts w:ascii="Arial" w:hAnsi="Arial" w:cs="Arial"/>
                <w:szCs w:val="24"/>
              </w:rPr>
            </w:pPr>
            <w:r w:rsidRPr="009B3174">
              <w:rPr>
                <w:rFonts w:ascii="Arial" w:hAnsi="Arial" w:cs="Arial"/>
                <w:szCs w:val="20"/>
              </w:rPr>
              <w:t>5</w:t>
            </w:r>
            <w:r w:rsidR="009D1979" w:rsidRPr="009B3174">
              <w:rPr>
                <w:rFonts w:ascii="Arial" w:hAnsi="Arial" w:cs="Arial"/>
                <w:szCs w:val="24"/>
              </w:rPr>
              <w:t xml:space="preserve"> </w:t>
            </w:r>
          </w:p>
          <w:p w14:paraId="1B44DA39" w14:textId="3B747535" w:rsidR="00C719EB" w:rsidRPr="009B3174" w:rsidRDefault="00C719EB" w:rsidP="009D1979">
            <w:pPr>
              <w:rPr>
                <w:rFonts w:ascii="Arial" w:hAnsi="Arial" w:cs="Arial"/>
                <w:szCs w:val="24"/>
              </w:rPr>
            </w:pPr>
          </w:p>
          <w:p w14:paraId="7DC13B15" w14:textId="790483BF" w:rsidR="00C719EB" w:rsidRPr="009B3174" w:rsidRDefault="00C719EB" w:rsidP="009D1979">
            <w:pPr>
              <w:rPr>
                <w:rFonts w:ascii="Arial" w:hAnsi="Arial" w:cs="Arial"/>
                <w:szCs w:val="24"/>
              </w:rPr>
            </w:pPr>
          </w:p>
          <w:p w14:paraId="3D3F1E9D" w14:textId="398639FD" w:rsidR="00C719EB" w:rsidRPr="009B3174" w:rsidRDefault="00C719EB" w:rsidP="009D1979">
            <w:pPr>
              <w:rPr>
                <w:rFonts w:ascii="Arial" w:hAnsi="Arial" w:cs="Arial"/>
                <w:szCs w:val="24"/>
              </w:rPr>
            </w:pPr>
          </w:p>
          <w:p w14:paraId="6D6B674A" w14:textId="4C666D8E" w:rsidR="00C719EB" w:rsidRPr="009B3174" w:rsidRDefault="00C719EB" w:rsidP="009D1979">
            <w:pPr>
              <w:rPr>
                <w:rFonts w:ascii="Arial" w:hAnsi="Arial" w:cs="Arial"/>
                <w:szCs w:val="24"/>
              </w:rPr>
            </w:pPr>
          </w:p>
          <w:p w14:paraId="2070E742" w14:textId="7988F363" w:rsidR="009D1979" w:rsidRPr="00713618" w:rsidRDefault="00C719EB" w:rsidP="007B16AC">
            <w:pPr>
              <w:rPr>
                <w:rFonts w:ascii="Arial" w:hAnsi="Arial" w:cs="Arial"/>
                <w:szCs w:val="20"/>
              </w:rPr>
            </w:pPr>
            <w:r w:rsidRPr="009B3174">
              <w:rPr>
                <w:rFonts w:ascii="Arial" w:hAnsi="Arial" w:cs="Arial"/>
                <w:szCs w:val="20"/>
              </w:rPr>
              <w:t>10</w:t>
            </w:r>
          </w:p>
        </w:tc>
      </w:tr>
    </w:tbl>
    <w:p w14:paraId="151E64B6" w14:textId="06801DBE" w:rsidR="004C5DF0" w:rsidRDefault="004C5DF0" w:rsidP="007B16AC">
      <w:pPr>
        <w:spacing w:after="0"/>
        <w:rPr>
          <w:rFonts w:ascii="Arial" w:hAnsi="Arial" w:cs="Arial"/>
          <w:b/>
          <w:bCs/>
          <w:sz w:val="20"/>
          <w:szCs w:val="20"/>
        </w:rPr>
      </w:pPr>
    </w:p>
    <w:p w14:paraId="7C01B545" w14:textId="77777777" w:rsidR="0061185C" w:rsidRDefault="0061185C" w:rsidP="007B16AC">
      <w:pPr>
        <w:spacing w:after="0"/>
        <w:rPr>
          <w:rFonts w:ascii="Arial" w:hAnsi="Arial" w:cs="Arial"/>
          <w:b/>
          <w:b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8146"/>
        <w:gridCol w:w="646"/>
      </w:tblGrid>
      <w:tr w:rsidR="0059299F" w14:paraId="25CA9E09" w14:textId="77777777" w:rsidTr="0095685A">
        <w:trPr>
          <w:trHeight w:val="288"/>
        </w:trPr>
        <w:tc>
          <w:tcPr>
            <w:tcW w:w="383" w:type="dxa"/>
            <w:vMerge w:val="restart"/>
          </w:tcPr>
          <w:p w14:paraId="42A432F4" w14:textId="18C0C067" w:rsidR="0059299F" w:rsidRDefault="0059299F" w:rsidP="007B16AC">
            <w:pPr>
              <w:rPr>
                <w:rFonts w:ascii="Arial" w:hAnsi="Arial" w:cs="Arial"/>
                <w:bCs/>
                <w:sz w:val="20"/>
                <w:szCs w:val="20"/>
              </w:rPr>
            </w:pPr>
            <w:r w:rsidRPr="00D81A65">
              <w:rPr>
                <w:rFonts w:ascii="Arial" w:hAnsi="Arial" w:cs="Arial"/>
                <w:bCs/>
                <w:sz w:val="20"/>
                <w:szCs w:val="20"/>
              </w:rPr>
              <w:t>1.</w:t>
            </w:r>
          </w:p>
          <w:p w14:paraId="35A1DFF9" w14:textId="77777777" w:rsidR="00644E7D" w:rsidRDefault="00644E7D" w:rsidP="007B16AC">
            <w:pPr>
              <w:rPr>
                <w:rFonts w:ascii="Arial" w:hAnsi="Arial" w:cs="Arial"/>
                <w:bCs/>
                <w:sz w:val="20"/>
                <w:szCs w:val="20"/>
              </w:rPr>
            </w:pPr>
          </w:p>
          <w:p w14:paraId="4266D2B7" w14:textId="2ADACD69" w:rsidR="003D07C1" w:rsidRPr="00D81A65" w:rsidRDefault="003D07C1" w:rsidP="007B16AC">
            <w:pPr>
              <w:rPr>
                <w:rFonts w:ascii="Arial" w:hAnsi="Arial" w:cs="Arial"/>
                <w:bCs/>
                <w:sz w:val="20"/>
                <w:szCs w:val="20"/>
              </w:rPr>
            </w:pPr>
            <w:r>
              <w:rPr>
                <w:rFonts w:ascii="Arial" w:hAnsi="Arial" w:cs="Arial"/>
                <w:bCs/>
                <w:sz w:val="20"/>
                <w:szCs w:val="20"/>
              </w:rPr>
              <w:t>2.</w:t>
            </w:r>
          </w:p>
        </w:tc>
        <w:tc>
          <w:tcPr>
            <w:tcW w:w="8146" w:type="dxa"/>
          </w:tcPr>
          <w:p w14:paraId="7DAE8D18" w14:textId="4DEADC9D" w:rsidR="0059299F" w:rsidRPr="000320D3" w:rsidRDefault="00644E7D" w:rsidP="000320D3">
            <w:pPr>
              <w:jc w:val="both"/>
              <w:rPr>
                <w:rFonts w:ascii="Arial" w:hAnsi="Arial" w:cs="Arial"/>
                <w:bCs/>
                <w:szCs w:val="20"/>
              </w:rPr>
            </w:pPr>
            <w:r w:rsidRPr="00644E7D">
              <w:rPr>
                <w:rFonts w:ascii="Arial" w:hAnsi="Arial" w:cs="Arial"/>
                <w:bCs/>
                <w:szCs w:val="20"/>
              </w:rPr>
              <w:t xml:space="preserve">Refer to line 1. What does Dr Jekyll want to prove with the theory referred in this line?   </w:t>
            </w:r>
          </w:p>
        </w:tc>
        <w:tc>
          <w:tcPr>
            <w:tcW w:w="646" w:type="dxa"/>
            <w:vMerge w:val="restart"/>
          </w:tcPr>
          <w:p w14:paraId="1EECFDEC" w14:textId="77777777" w:rsidR="0059299F" w:rsidRDefault="0059299F" w:rsidP="00C15DAB">
            <w:pPr>
              <w:jc w:val="right"/>
              <w:rPr>
                <w:rFonts w:ascii="Arial" w:hAnsi="Arial" w:cs="Arial"/>
                <w:b/>
                <w:bCs/>
                <w:sz w:val="20"/>
                <w:szCs w:val="20"/>
              </w:rPr>
            </w:pPr>
            <w:r>
              <w:rPr>
                <w:rFonts w:ascii="Arial" w:hAnsi="Arial" w:cs="Arial"/>
                <w:b/>
                <w:bCs/>
                <w:sz w:val="20"/>
                <w:szCs w:val="20"/>
              </w:rPr>
              <w:t>(1)</w:t>
            </w:r>
          </w:p>
          <w:p w14:paraId="21C9E5D3" w14:textId="77777777" w:rsidR="003D07C1" w:rsidRDefault="003D07C1" w:rsidP="00C15DAB">
            <w:pPr>
              <w:jc w:val="right"/>
              <w:rPr>
                <w:rFonts w:ascii="Arial" w:hAnsi="Arial" w:cs="Arial"/>
                <w:b/>
                <w:bCs/>
                <w:sz w:val="20"/>
                <w:szCs w:val="20"/>
              </w:rPr>
            </w:pPr>
          </w:p>
          <w:p w14:paraId="5589D107" w14:textId="3BEFDD87" w:rsidR="003D07C1" w:rsidRDefault="003D07C1" w:rsidP="00C15DAB">
            <w:pPr>
              <w:jc w:val="right"/>
              <w:rPr>
                <w:rFonts w:ascii="Arial" w:hAnsi="Arial" w:cs="Arial"/>
                <w:b/>
                <w:bCs/>
                <w:sz w:val="20"/>
                <w:szCs w:val="20"/>
              </w:rPr>
            </w:pPr>
          </w:p>
          <w:p w14:paraId="2D6283D9" w14:textId="3768F29A" w:rsidR="00644E7D" w:rsidRDefault="00644E7D" w:rsidP="00644E7D">
            <w:pPr>
              <w:rPr>
                <w:rFonts w:ascii="Arial" w:hAnsi="Arial" w:cs="Arial"/>
                <w:b/>
                <w:bCs/>
                <w:sz w:val="20"/>
                <w:szCs w:val="20"/>
              </w:rPr>
            </w:pPr>
          </w:p>
          <w:p w14:paraId="2C67D106" w14:textId="52AA7767" w:rsidR="003D07C1" w:rsidRDefault="003D07C1" w:rsidP="00644E7D">
            <w:pPr>
              <w:jc w:val="right"/>
              <w:rPr>
                <w:rFonts w:ascii="Arial" w:hAnsi="Arial" w:cs="Arial"/>
                <w:b/>
                <w:bCs/>
                <w:sz w:val="20"/>
                <w:szCs w:val="20"/>
              </w:rPr>
            </w:pPr>
            <w:r>
              <w:rPr>
                <w:rFonts w:ascii="Arial" w:hAnsi="Arial" w:cs="Arial"/>
                <w:b/>
                <w:bCs/>
                <w:sz w:val="20"/>
                <w:szCs w:val="20"/>
              </w:rPr>
              <w:t>(</w:t>
            </w:r>
            <w:r w:rsidR="00644E7D">
              <w:rPr>
                <w:rFonts w:ascii="Arial" w:hAnsi="Arial" w:cs="Arial"/>
                <w:b/>
                <w:bCs/>
                <w:sz w:val="20"/>
                <w:szCs w:val="20"/>
              </w:rPr>
              <w:t>2</w:t>
            </w:r>
            <w:r>
              <w:rPr>
                <w:rFonts w:ascii="Arial" w:hAnsi="Arial" w:cs="Arial"/>
                <w:b/>
                <w:bCs/>
                <w:sz w:val="20"/>
                <w:szCs w:val="20"/>
              </w:rPr>
              <w:t>)</w:t>
            </w:r>
          </w:p>
        </w:tc>
      </w:tr>
      <w:tr w:rsidR="0059299F" w14:paraId="6CD0D2C7" w14:textId="77777777" w:rsidTr="00175456">
        <w:tc>
          <w:tcPr>
            <w:tcW w:w="383" w:type="dxa"/>
            <w:vMerge/>
          </w:tcPr>
          <w:p w14:paraId="21B3D05B" w14:textId="446AB153" w:rsidR="0059299F" w:rsidRPr="00D81A65" w:rsidRDefault="0059299F" w:rsidP="007B16AC">
            <w:pPr>
              <w:rPr>
                <w:rFonts w:ascii="Arial" w:hAnsi="Arial" w:cs="Arial"/>
                <w:bCs/>
                <w:sz w:val="20"/>
                <w:szCs w:val="20"/>
              </w:rPr>
            </w:pPr>
          </w:p>
        </w:tc>
        <w:tc>
          <w:tcPr>
            <w:tcW w:w="8146" w:type="dxa"/>
          </w:tcPr>
          <w:p w14:paraId="3FCF0D9C" w14:textId="395BFB34" w:rsidR="0059299F" w:rsidRPr="000E3D1F" w:rsidRDefault="00644E7D" w:rsidP="003D07C1">
            <w:pPr>
              <w:jc w:val="both"/>
              <w:rPr>
                <w:rFonts w:ascii="Arial" w:hAnsi="Arial" w:cs="Arial"/>
                <w:szCs w:val="24"/>
              </w:rPr>
            </w:pPr>
            <w:r w:rsidRPr="00644E7D">
              <w:rPr>
                <w:rFonts w:ascii="Arial" w:hAnsi="Arial" w:cs="Arial"/>
                <w:szCs w:val="24"/>
              </w:rPr>
              <w:t>Refer to lines 2-4 (‘The evil side of my nature…the good I had just deposed’) Mention TWO evil incidents committed by Mr Hyde in the novel to justify Dr Jekyll’s view in   this quotation.</w:t>
            </w:r>
          </w:p>
        </w:tc>
        <w:tc>
          <w:tcPr>
            <w:tcW w:w="646" w:type="dxa"/>
            <w:vMerge/>
          </w:tcPr>
          <w:p w14:paraId="46C41E72" w14:textId="29D73312" w:rsidR="0059299F" w:rsidRDefault="0059299F" w:rsidP="00C15DAB">
            <w:pPr>
              <w:jc w:val="right"/>
              <w:rPr>
                <w:rFonts w:ascii="Arial" w:hAnsi="Arial" w:cs="Arial"/>
                <w:b/>
                <w:bCs/>
                <w:sz w:val="20"/>
                <w:szCs w:val="20"/>
              </w:rPr>
            </w:pPr>
          </w:p>
        </w:tc>
      </w:tr>
      <w:tr w:rsidR="00771F41" w14:paraId="2F0A69D6" w14:textId="77777777" w:rsidTr="00175456">
        <w:tc>
          <w:tcPr>
            <w:tcW w:w="383" w:type="dxa"/>
          </w:tcPr>
          <w:p w14:paraId="72E49753" w14:textId="4902330C" w:rsidR="00771F41" w:rsidRPr="00D81A65" w:rsidRDefault="00877F49" w:rsidP="007B16AC">
            <w:pPr>
              <w:rPr>
                <w:rFonts w:ascii="Arial" w:hAnsi="Arial" w:cs="Arial"/>
                <w:bCs/>
                <w:sz w:val="20"/>
                <w:szCs w:val="20"/>
              </w:rPr>
            </w:pPr>
            <w:r>
              <w:rPr>
                <w:rFonts w:ascii="Arial" w:hAnsi="Arial" w:cs="Arial"/>
                <w:bCs/>
                <w:sz w:val="20"/>
                <w:szCs w:val="20"/>
              </w:rPr>
              <w:t>3</w:t>
            </w:r>
            <w:r w:rsidR="006935C7">
              <w:rPr>
                <w:rFonts w:ascii="Arial" w:hAnsi="Arial" w:cs="Arial"/>
                <w:bCs/>
                <w:sz w:val="20"/>
                <w:szCs w:val="20"/>
              </w:rPr>
              <w:t>.</w:t>
            </w:r>
          </w:p>
        </w:tc>
        <w:tc>
          <w:tcPr>
            <w:tcW w:w="8146" w:type="dxa"/>
          </w:tcPr>
          <w:p w14:paraId="59CE6C52" w14:textId="64884305" w:rsidR="00771F41" w:rsidRPr="005427C1" w:rsidRDefault="00F520E2" w:rsidP="005427C1">
            <w:pPr>
              <w:jc w:val="both"/>
              <w:rPr>
                <w:rFonts w:ascii="Arial" w:hAnsi="Arial" w:cs="Arial"/>
                <w:szCs w:val="24"/>
              </w:rPr>
            </w:pPr>
            <w:r w:rsidRPr="00F520E2">
              <w:rPr>
                <w:rFonts w:ascii="Arial" w:hAnsi="Arial" w:cs="Arial"/>
                <w:szCs w:val="24"/>
              </w:rPr>
              <w:t>State why the following statement is FALSE. Dr Jekyll was not impressed by Mr Hyde on seeing him for the first time.</w:t>
            </w:r>
          </w:p>
        </w:tc>
        <w:tc>
          <w:tcPr>
            <w:tcW w:w="646" w:type="dxa"/>
          </w:tcPr>
          <w:p w14:paraId="5F1E78BA" w14:textId="397E9697" w:rsidR="0095685A" w:rsidRDefault="00877F49" w:rsidP="006935C7">
            <w:pPr>
              <w:rPr>
                <w:rFonts w:ascii="Arial" w:hAnsi="Arial" w:cs="Arial"/>
                <w:b/>
                <w:bCs/>
                <w:sz w:val="20"/>
                <w:szCs w:val="20"/>
              </w:rPr>
            </w:pPr>
            <w:r>
              <w:rPr>
                <w:rFonts w:ascii="Arial" w:hAnsi="Arial" w:cs="Arial"/>
                <w:b/>
                <w:bCs/>
                <w:sz w:val="20"/>
                <w:szCs w:val="20"/>
              </w:rPr>
              <w:t xml:space="preserve">   (2</w:t>
            </w:r>
            <w:r w:rsidR="0095685A">
              <w:rPr>
                <w:rFonts w:ascii="Arial" w:hAnsi="Arial" w:cs="Arial"/>
                <w:b/>
                <w:bCs/>
                <w:sz w:val="20"/>
                <w:szCs w:val="20"/>
              </w:rPr>
              <w:t>)</w:t>
            </w:r>
          </w:p>
        </w:tc>
      </w:tr>
      <w:tr w:rsidR="00771F41" w14:paraId="5FA7CFEE" w14:textId="77777777" w:rsidTr="00175456">
        <w:tc>
          <w:tcPr>
            <w:tcW w:w="383" w:type="dxa"/>
          </w:tcPr>
          <w:p w14:paraId="2E49A2B6" w14:textId="15F84658" w:rsidR="00771F41" w:rsidRPr="00D81A65" w:rsidRDefault="00877F49" w:rsidP="007B16AC">
            <w:pPr>
              <w:rPr>
                <w:rFonts w:ascii="Arial" w:hAnsi="Arial" w:cs="Arial"/>
                <w:bCs/>
                <w:sz w:val="20"/>
                <w:szCs w:val="20"/>
              </w:rPr>
            </w:pPr>
            <w:r>
              <w:rPr>
                <w:rFonts w:ascii="Arial" w:hAnsi="Arial" w:cs="Arial"/>
                <w:bCs/>
                <w:sz w:val="20"/>
                <w:szCs w:val="20"/>
              </w:rPr>
              <w:t>4</w:t>
            </w:r>
            <w:r w:rsidR="00FC5802">
              <w:rPr>
                <w:rFonts w:ascii="Arial" w:hAnsi="Arial" w:cs="Arial"/>
                <w:bCs/>
                <w:sz w:val="20"/>
                <w:szCs w:val="20"/>
              </w:rPr>
              <w:t>.</w:t>
            </w:r>
          </w:p>
        </w:tc>
        <w:tc>
          <w:tcPr>
            <w:tcW w:w="8146" w:type="dxa"/>
          </w:tcPr>
          <w:p w14:paraId="005E76F4" w14:textId="4EF55EDD" w:rsidR="006935C7" w:rsidRPr="005427C1" w:rsidRDefault="00F520E2" w:rsidP="00FC5802">
            <w:pPr>
              <w:jc w:val="both"/>
              <w:rPr>
                <w:rFonts w:ascii="Arial" w:hAnsi="Arial" w:cs="Arial"/>
                <w:szCs w:val="24"/>
              </w:rPr>
            </w:pPr>
            <w:r w:rsidRPr="00F520E2">
              <w:rPr>
                <w:rFonts w:ascii="Arial" w:hAnsi="Arial" w:cs="Arial"/>
                <w:szCs w:val="24"/>
              </w:rPr>
              <w:t>Refer to line 11 (‘Evil…the lethal side of man…’). Using your OWN words, explain how the notion expressed in this line is proved to be true,   with regards to Dr Jekyll’s destiny.</w:t>
            </w:r>
          </w:p>
        </w:tc>
        <w:tc>
          <w:tcPr>
            <w:tcW w:w="646" w:type="dxa"/>
          </w:tcPr>
          <w:p w14:paraId="4FBC5227" w14:textId="77777777" w:rsidR="00F520E2" w:rsidRDefault="00F520E2" w:rsidP="00877F49">
            <w:pPr>
              <w:jc w:val="right"/>
              <w:rPr>
                <w:rFonts w:ascii="Arial" w:hAnsi="Arial" w:cs="Arial"/>
                <w:b/>
                <w:bCs/>
                <w:sz w:val="20"/>
                <w:szCs w:val="20"/>
              </w:rPr>
            </w:pPr>
          </w:p>
          <w:p w14:paraId="08E9678F" w14:textId="77777777" w:rsidR="00F520E2" w:rsidRDefault="00F520E2" w:rsidP="00877F49">
            <w:pPr>
              <w:jc w:val="right"/>
              <w:rPr>
                <w:rFonts w:ascii="Arial" w:hAnsi="Arial" w:cs="Arial"/>
                <w:b/>
                <w:bCs/>
                <w:sz w:val="20"/>
                <w:szCs w:val="20"/>
              </w:rPr>
            </w:pPr>
          </w:p>
          <w:p w14:paraId="4306318D" w14:textId="06A87DA9" w:rsidR="00FC5802" w:rsidRDefault="00F520E2" w:rsidP="00877F49">
            <w:pPr>
              <w:jc w:val="right"/>
              <w:rPr>
                <w:rFonts w:ascii="Arial" w:hAnsi="Arial" w:cs="Arial"/>
                <w:b/>
                <w:bCs/>
                <w:sz w:val="20"/>
                <w:szCs w:val="20"/>
              </w:rPr>
            </w:pPr>
            <w:r>
              <w:rPr>
                <w:rFonts w:ascii="Arial" w:hAnsi="Arial" w:cs="Arial"/>
                <w:b/>
                <w:bCs/>
                <w:sz w:val="20"/>
                <w:szCs w:val="20"/>
              </w:rPr>
              <w:t>(3</w:t>
            </w:r>
            <w:r w:rsidR="00190727">
              <w:rPr>
                <w:rFonts w:ascii="Arial" w:hAnsi="Arial" w:cs="Arial"/>
                <w:b/>
                <w:bCs/>
                <w:sz w:val="20"/>
                <w:szCs w:val="20"/>
              </w:rPr>
              <w:t>)</w:t>
            </w:r>
          </w:p>
        </w:tc>
      </w:tr>
      <w:tr w:rsidR="004A5761" w14:paraId="34A40BCB" w14:textId="77777777" w:rsidTr="00175456">
        <w:tc>
          <w:tcPr>
            <w:tcW w:w="383" w:type="dxa"/>
          </w:tcPr>
          <w:p w14:paraId="580EE3D7" w14:textId="6F09EF92" w:rsidR="004A5761" w:rsidRPr="00D81A65" w:rsidRDefault="00877F49" w:rsidP="007B16AC">
            <w:pPr>
              <w:rPr>
                <w:rFonts w:ascii="Arial" w:hAnsi="Arial" w:cs="Arial"/>
                <w:bCs/>
                <w:sz w:val="20"/>
                <w:szCs w:val="20"/>
              </w:rPr>
            </w:pPr>
            <w:r>
              <w:rPr>
                <w:rFonts w:ascii="Arial" w:hAnsi="Arial" w:cs="Arial"/>
                <w:bCs/>
                <w:sz w:val="20"/>
                <w:szCs w:val="20"/>
              </w:rPr>
              <w:t>5</w:t>
            </w:r>
            <w:r w:rsidR="00CA3B10">
              <w:rPr>
                <w:rFonts w:ascii="Arial" w:hAnsi="Arial" w:cs="Arial"/>
                <w:bCs/>
                <w:sz w:val="20"/>
                <w:szCs w:val="20"/>
              </w:rPr>
              <w:t>.</w:t>
            </w:r>
          </w:p>
        </w:tc>
        <w:tc>
          <w:tcPr>
            <w:tcW w:w="8146" w:type="dxa"/>
          </w:tcPr>
          <w:p w14:paraId="6F570223" w14:textId="61A4991B" w:rsidR="00F520E2" w:rsidRDefault="00F520E2" w:rsidP="00F520E2">
            <w:pPr>
              <w:jc w:val="both"/>
              <w:rPr>
                <w:rFonts w:ascii="Arial" w:hAnsi="Arial" w:cs="Arial"/>
                <w:szCs w:val="24"/>
              </w:rPr>
            </w:pPr>
            <w:r w:rsidRPr="00F520E2">
              <w:rPr>
                <w:rFonts w:ascii="Arial" w:hAnsi="Arial" w:cs="Arial"/>
                <w:szCs w:val="24"/>
              </w:rPr>
              <w:t>Refer to the following line</w:t>
            </w:r>
            <w:r w:rsidR="003F6FC2" w:rsidRPr="00F520E2">
              <w:rPr>
                <w:rFonts w:ascii="Arial" w:hAnsi="Arial" w:cs="Arial"/>
                <w:szCs w:val="24"/>
              </w:rPr>
              <w:t>: ‘</w:t>
            </w:r>
            <w:r w:rsidRPr="00F520E2">
              <w:rPr>
                <w:rFonts w:ascii="Arial" w:hAnsi="Arial" w:cs="Arial"/>
                <w:szCs w:val="24"/>
              </w:rPr>
              <w:t xml:space="preserve">My devil had been long caged, he came out roaring.’  (p 81)                                         </w:t>
            </w:r>
          </w:p>
          <w:p w14:paraId="2A71712C" w14:textId="153D64F7" w:rsidR="004A5761" w:rsidRPr="005427C1" w:rsidRDefault="00F520E2" w:rsidP="00F520E2">
            <w:pPr>
              <w:jc w:val="both"/>
              <w:rPr>
                <w:rFonts w:ascii="Arial" w:hAnsi="Arial" w:cs="Arial"/>
                <w:szCs w:val="24"/>
              </w:rPr>
            </w:pPr>
            <w:r w:rsidRPr="00F520E2">
              <w:rPr>
                <w:rFonts w:ascii="Arial" w:hAnsi="Arial" w:cs="Arial"/>
                <w:szCs w:val="24"/>
              </w:rPr>
              <w:t>Discuss how the above statement supports the theme of duality of nature.</w:t>
            </w:r>
          </w:p>
        </w:tc>
        <w:tc>
          <w:tcPr>
            <w:tcW w:w="646" w:type="dxa"/>
          </w:tcPr>
          <w:p w14:paraId="5D1A6D76" w14:textId="77777777" w:rsidR="003F6FC2" w:rsidRDefault="003F6FC2" w:rsidP="003F6FC2">
            <w:pPr>
              <w:rPr>
                <w:rFonts w:ascii="Arial" w:hAnsi="Arial" w:cs="Arial"/>
                <w:b/>
                <w:bCs/>
                <w:sz w:val="20"/>
                <w:szCs w:val="20"/>
              </w:rPr>
            </w:pPr>
          </w:p>
          <w:p w14:paraId="6E291D18" w14:textId="77777777" w:rsidR="003F6FC2" w:rsidRDefault="003F6FC2" w:rsidP="003F6FC2">
            <w:pPr>
              <w:rPr>
                <w:rFonts w:ascii="Arial" w:hAnsi="Arial" w:cs="Arial"/>
                <w:b/>
                <w:bCs/>
                <w:sz w:val="20"/>
                <w:szCs w:val="20"/>
              </w:rPr>
            </w:pPr>
          </w:p>
          <w:p w14:paraId="5D0F7262" w14:textId="4D6AAE8F" w:rsidR="004875EC" w:rsidRDefault="00AA2EBA" w:rsidP="003F6FC2">
            <w:pPr>
              <w:jc w:val="center"/>
              <w:rPr>
                <w:rFonts w:ascii="Arial" w:hAnsi="Arial" w:cs="Arial"/>
                <w:b/>
                <w:bCs/>
                <w:sz w:val="20"/>
                <w:szCs w:val="20"/>
              </w:rPr>
            </w:pPr>
            <w:r>
              <w:rPr>
                <w:rFonts w:ascii="Arial" w:hAnsi="Arial" w:cs="Arial"/>
                <w:b/>
                <w:bCs/>
                <w:sz w:val="20"/>
                <w:szCs w:val="20"/>
              </w:rPr>
              <w:t xml:space="preserve">   (3</w:t>
            </w:r>
            <w:r w:rsidR="007F65F0">
              <w:rPr>
                <w:rFonts w:ascii="Arial" w:hAnsi="Arial" w:cs="Arial"/>
                <w:b/>
                <w:bCs/>
                <w:sz w:val="20"/>
                <w:szCs w:val="20"/>
              </w:rPr>
              <w:t>)</w:t>
            </w:r>
          </w:p>
        </w:tc>
      </w:tr>
      <w:tr w:rsidR="0046216E" w14:paraId="72358797" w14:textId="77777777" w:rsidTr="00856DD4">
        <w:trPr>
          <w:trHeight w:val="486"/>
        </w:trPr>
        <w:tc>
          <w:tcPr>
            <w:tcW w:w="383" w:type="dxa"/>
          </w:tcPr>
          <w:p w14:paraId="331C2F06" w14:textId="0A944795" w:rsidR="0046216E" w:rsidRPr="00D81A65" w:rsidRDefault="00750058" w:rsidP="007B16AC">
            <w:pPr>
              <w:rPr>
                <w:rFonts w:ascii="Arial" w:hAnsi="Arial" w:cs="Arial"/>
                <w:bCs/>
                <w:sz w:val="20"/>
                <w:szCs w:val="20"/>
              </w:rPr>
            </w:pPr>
            <w:r>
              <w:rPr>
                <w:rFonts w:ascii="Arial" w:hAnsi="Arial" w:cs="Arial"/>
                <w:bCs/>
                <w:sz w:val="20"/>
                <w:szCs w:val="20"/>
              </w:rPr>
              <w:t>6</w:t>
            </w:r>
            <w:r w:rsidR="0046216E">
              <w:rPr>
                <w:rFonts w:ascii="Arial" w:hAnsi="Arial" w:cs="Arial"/>
                <w:bCs/>
                <w:sz w:val="20"/>
                <w:szCs w:val="20"/>
              </w:rPr>
              <w:t>.</w:t>
            </w:r>
          </w:p>
        </w:tc>
        <w:tc>
          <w:tcPr>
            <w:tcW w:w="8146" w:type="dxa"/>
          </w:tcPr>
          <w:p w14:paraId="5B44CA40" w14:textId="134B0BEC" w:rsidR="0046216E" w:rsidRPr="004A5761" w:rsidRDefault="00856DD4" w:rsidP="0046216E">
            <w:pPr>
              <w:rPr>
                <w:rFonts w:ascii="Arial" w:hAnsi="Arial" w:cs="Arial"/>
                <w:szCs w:val="24"/>
              </w:rPr>
            </w:pPr>
            <w:r w:rsidRPr="00856DD4">
              <w:rPr>
                <w:rFonts w:ascii="Arial" w:hAnsi="Arial" w:cs="Arial"/>
                <w:szCs w:val="24"/>
              </w:rPr>
              <w:t>Dr Jekyll enjoyed his life as a scientist to the fullest.  Do you agree? Substantiate your answer.</w:t>
            </w:r>
          </w:p>
        </w:tc>
        <w:tc>
          <w:tcPr>
            <w:tcW w:w="646" w:type="dxa"/>
            <w:tcBorders>
              <w:bottom w:val="single" w:sz="4" w:space="0" w:color="auto"/>
            </w:tcBorders>
          </w:tcPr>
          <w:p w14:paraId="4429B419" w14:textId="77777777" w:rsidR="00856DD4" w:rsidRDefault="00856DD4" w:rsidP="00C15DAB">
            <w:pPr>
              <w:jc w:val="right"/>
              <w:rPr>
                <w:rFonts w:ascii="Arial" w:hAnsi="Arial" w:cs="Arial"/>
                <w:b/>
                <w:bCs/>
                <w:sz w:val="20"/>
                <w:szCs w:val="20"/>
              </w:rPr>
            </w:pPr>
          </w:p>
          <w:p w14:paraId="4F33E9C6" w14:textId="1019ADB5" w:rsidR="0046216E" w:rsidRDefault="00750058" w:rsidP="00C15DAB">
            <w:pPr>
              <w:jc w:val="right"/>
              <w:rPr>
                <w:rFonts w:ascii="Arial" w:hAnsi="Arial" w:cs="Arial"/>
                <w:b/>
                <w:bCs/>
                <w:sz w:val="20"/>
                <w:szCs w:val="20"/>
              </w:rPr>
            </w:pPr>
            <w:r>
              <w:rPr>
                <w:rFonts w:ascii="Arial" w:hAnsi="Arial" w:cs="Arial"/>
                <w:b/>
                <w:bCs/>
                <w:sz w:val="20"/>
                <w:szCs w:val="20"/>
              </w:rPr>
              <w:t>(3</w:t>
            </w:r>
            <w:r w:rsidR="0046216E">
              <w:rPr>
                <w:rFonts w:ascii="Arial" w:hAnsi="Arial" w:cs="Arial"/>
                <w:b/>
                <w:bCs/>
                <w:sz w:val="20"/>
                <w:szCs w:val="20"/>
              </w:rPr>
              <w:t>)</w:t>
            </w:r>
          </w:p>
          <w:p w14:paraId="790FE79E" w14:textId="5978F346" w:rsidR="00510DF6" w:rsidRDefault="00510DF6" w:rsidP="00C15DAB">
            <w:pPr>
              <w:jc w:val="right"/>
              <w:rPr>
                <w:rFonts w:ascii="Arial" w:hAnsi="Arial" w:cs="Arial"/>
                <w:b/>
                <w:bCs/>
                <w:sz w:val="20"/>
                <w:szCs w:val="20"/>
              </w:rPr>
            </w:pPr>
          </w:p>
        </w:tc>
      </w:tr>
      <w:tr w:rsidR="0046216E" w14:paraId="26CE5187" w14:textId="77777777" w:rsidTr="00856DD4">
        <w:tc>
          <w:tcPr>
            <w:tcW w:w="383" w:type="dxa"/>
          </w:tcPr>
          <w:p w14:paraId="1CBF6571" w14:textId="12B2404B" w:rsidR="0046216E" w:rsidRPr="00D81A65" w:rsidRDefault="0046216E" w:rsidP="007B16AC">
            <w:pPr>
              <w:rPr>
                <w:rFonts w:ascii="Arial" w:hAnsi="Arial" w:cs="Arial"/>
                <w:bCs/>
                <w:sz w:val="20"/>
                <w:szCs w:val="20"/>
              </w:rPr>
            </w:pPr>
          </w:p>
        </w:tc>
        <w:tc>
          <w:tcPr>
            <w:tcW w:w="8146" w:type="dxa"/>
          </w:tcPr>
          <w:p w14:paraId="75A35313" w14:textId="09752673" w:rsidR="0046216E" w:rsidRPr="00AD5397" w:rsidRDefault="00856DD4" w:rsidP="005427C1">
            <w:pPr>
              <w:jc w:val="both"/>
              <w:rPr>
                <w:rFonts w:ascii="Arial" w:hAnsi="Arial" w:cs="Arial"/>
                <w:szCs w:val="24"/>
              </w:rPr>
            </w:pPr>
            <w:r>
              <w:rPr>
                <w:rFonts w:ascii="Arial" w:hAnsi="Arial" w:cs="Arial"/>
                <w:szCs w:val="24"/>
              </w:rPr>
              <w:t xml:space="preserve"> </w:t>
            </w:r>
          </w:p>
        </w:tc>
        <w:tc>
          <w:tcPr>
            <w:tcW w:w="646" w:type="dxa"/>
            <w:tcBorders>
              <w:top w:val="single" w:sz="4" w:space="0" w:color="auto"/>
            </w:tcBorders>
          </w:tcPr>
          <w:p w14:paraId="15B6F47E" w14:textId="0CB2E549" w:rsidR="0046216E" w:rsidRDefault="00856DD4" w:rsidP="00C15DAB">
            <w:pPr>
              <w:jc w:val="right"/>
              <w:rPr>
                <w:rFonts w:ascii="Arial" w:hAnsi="Arial" w:cs="Arial"/>
                <w:b/>
                <w:bCs/>
                <w:sz w:val="20"/>
                <w:szCs w:val="20"/>
              </w:rPr>
            </w:pPr>
            <w:r>
              <w:rPr>
                <w:rFonts w:ascii="Arial" w:hAnsi="Arial" w:cs="Arial"/>
                <w:b/>
                <w:bCs/>
                <w:sz w:val="20"/>
                <w:szCs w:val="20"/>
              </w:rPr>
              <w:t xml:space="preserve">(14) </w:t>
            </w:r>
          </w:p>
        </w:tc>
      </w:tr>
    </w:tbl>
    <w:bookmarkStart w:id="1" w:name="_MON_1658332438"/>
    <w:bookmarkEnd w:id="1"/>
    <w:p w14:paraId="7CB934D1" w14:textId="1B68378F" w:rsidR="00BF7495" w:rsidRPr="00897287" w:rsidRDefault="00C109D9" w:rsidP="00C01A70">
      <w:pPr>
        <w:spacing w:after="0"/>
        <w:rPr>
          <w:rFonts w:ascii="Arial" w:hAnsi="Arial" w:cs="Arial"/>
          <w:sz w:val="20"/>
          <w:szCs w:val="20"/>
        </w:rPr>
      </w:pPr>
      <w:r>
        <w:rPr>
          <w:rFonts w:ascii="Arial" w:hAnsi="Arial" w:cs="Arial"/>
          <w:sz w:val="20"/>
          <w:szCs w:val="20"/>
        </w:rPr>
        <w:object w:dxaOrig="1508" w:dyaOrig="984" w14:anchorId="1BE37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8" o:title=""/>
          </v:shape>
          <o:OLEObject Type="Embed" ProgID="Word.Document.12" ShapeID="_x0000_i1029" DrawAspect="Icon" ObjectID="_1658332528" r:id="rId9">
            <o:FieldCodes>\s</o:FieldCodes>
          </o:OLEObject>
        </w:object>
      </w:r>
      <w:bookmarkStart w:id="2" w:name="_MON_1658332516"/>
      <w:bookmarkEnd w:id="2"/>
      <w:r>
        <w:rPr>
          <w:rFonts w:ascii="Arial" w:hAnsi="Arial" w:cs="Arial"/>
          <w:sz w:val="20"/>
          <w:szCs w:val="20"/>
        </w:rPr>
        <w:object w:dxaOrig="1508" w:dyaOrig="984" w14:anchorId="08283A40">
          <v:shape id="_x0000_i1030" type="#_x0000_t75" style="width:75.5pt;height:49pt" o:ole="">
            <v:imagedata r:id="rId10" o:title=""/>
          </v:shape>
          <o:OLEObject Type="Embed" ProgID="Word.Document.12" ShapeID="_x0000_i1030" DrawAspect="Icon" ObjectID="_1658332529" r:id="rId11">
            <o:FieldCodes>\s</o:FieldCodes>
          </o:OLEObject>
        </w:object>
      </w:r>
      <w:bookmarkStart w:id="3" w:name="_GoBack"/>
      <w:bookmarkEnd w:id="3"/>
    </w:p>
    <w:sectPr w:rsidR="00BF7495"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3957" w14:textId="77777777" w:rsidR="00255FDE" w:rsidRDefault="00255FDE" w:rsidP="005A672E">
      <w:pPr>
        <w:spacing w:after="0" w:line="240" w:lineRule="auto"/>
      </w:pPr>
      <w:r>
        <w:separator/>
      </w:r>
    </w:p>
  </w:endnote>
  <w:endnote w:type="continuationSeparator" w:id="0">
    <w:p w14:paraId="32CEDDDA" w14:textId="77777777" w:rsidR="00255FDE" w:rsidRDefault="00255FDE"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CAA7C" w14:textId="77777777" w:rsidR="00255FDE" w:rsidRDefault="00255FDE" w:rsidP="005A672E">
      <w:pPr>
        <w:spacing w:after="0" w:line="240" w:lineRule="auto"/>
      </w:pPr>
      <w:r>
        <w:separator/>
      </w:r>
    </w:p>
  </w:footnote>
  <w:footnote w:type="continuationSeparator" w:id="0">
    <w:p w14:paraId="32F2E288" w14:textId="77777777" w:rsidR="00255FDE" w:rsidRDefault="00255FDE"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12392"/>
    <w:rsid w:val="00021879"/>
    <w:rsid w:val="000320D3"/>
    <w:rsid w:val="00056AF0"/>
    <w:rsid w:val="0007137F"/>
    <w:rsid w:val="00075836"/>
    <w:rsid w:val="00077397"/>
    <w:rsid w:val="000B2B6C"/>
    <w:rsid w:val="000B3F46"/>
    <w:rsid w:val="000C20F7"/>
    <w:rsid w:val="000D6316"/>
    <w:rsid w:val="000E1CB2"/>
    <w:rsid w:val="000E374E"/>
    <w:rsid w:val="000E3D1F"/>
    <w:rsid w:val="0010155F"/>
    <w:rsid w:val="001222DE"/>
    <w:rsid w:val="00126751"/>
    <w:rsid w:val="001279EA"/>
    <w:rsid w:val="001417A1"/>
    <w:rsid w:val="001475AE"/>
    <w:rsid w:val="001548DF"/>
    <w:rsid w:val="00156E3E"/>
    <w:rsid w:val="00161D26"/>
    <w:rsid w:val="00175456"/>
    <w:rsid w:val="00181979"/>
    <w:rsid w:val="00190727"/>
    <w:rsid w:val="001C1535"/>
    <w:rsid w:val="001C27CA"/>
    <w:rsid w:val="001C5E52"/>
    <w:rsid w:val="001D531B"/>
    <w:rsid w:val="001F73E9"/>
    <w:rsid w:val="00200097"/>
    <w:rsid w:val="00221F4E"/>
    <w:rsid w:val="002229CF"/>
    <w:rsid w:val="00230467"/>
    <w:rsid w:val="00255FDE"/>
    <w:rsid w:val="00274EE0"/>
    <w:rsid w:val="00280CA1"/>
    <w:rsid w:val="002A07D3"/>
    <w:rsid w:val="002A5CB0"/>
    <w:rsid w:val="002C2684"/>
    <w:rsid w:val="002C58E7"/>
    <w:rsid w:val="002D7ECB"/>
    <w:rsid w:val="002F2CF6"/>
    <w:rsid w:val="00327FB9"/>
    <w:rsid w:val="00361FF4"/>
    <w:rsid w:val="0036218D"/>
    <w:rsid w:val="0036397E"/>
    <w:rsid w:val="00376343"/>
    <w:rsid w:val="0038195A"/>
    <w:rsid w:val="003A1998"/>
    <w:rsid w:val="003B7711"/>
    <w:rsid w:val="003C3348"/>
    <w:rsid w:val="003C4E79"/>
    <w:rsid w:val="003D07C1"/>
    <w:rsid w:val="003D1BCF"/>
    <w:rsid w:val="003D4855"/>
    <w:rsid w:val="003D5C01"/>
    <w:rsid w:val="003F56A0"/>
    <w:rsid w:val="003F6FC2"/>
    <w:rsid w:val="004036AB"/>
    <w:rsid w:val="00405A0C"/>
    <w:rsid w:val="00405A47"/>
    <w:rsid w:val="0041049B"/>
    <w:rsid w:val="004154FD"/>
    <w:rsid w:val="0042220A"/>
    <w:rsid w:val="00435690"/>
    <w:rsid w:val="0046216E"/>
    <w:rsid w:val="00476042"/>
    <w:rsid w:val="004875EC"/>
    <w:rsid w:val="004A5761"/>
    <w:rsid w:val="004B3874"/>
    <w:rsid w:val="004B553A"/>
    <w:rsid w:val="004C2E2F"/>
    <w:rsid w:val="004C5DF0"/>
    <w:rsid w:val="004E470C"/>
    <w:rsid w:val="004E5EE2"/>
    <w:rsid w:val="004F103D"/>
    <w:rsid w:val="00507D3F"/>
    <w:rsid w:val="00510DF6"/>
    <w:rsid w:val="00525483"/>
    <w:rsid w:val="00532058"/>
    <w:rsid w:val="005325C4"/>
    <w:rsid w:val="00535521"/>
    <w:rsid w:val="005427C1"/>
    <w:rsid w:val="00560840"/>
    <w:rsid w:val="00562C19"/>
    <w:rsid w:val="00590280"/>
    <w:rsid w:val="0059299F"/>
    <w:rsid w:val="005953FA"/>
    <w:rsid w:val="005964D0"/>
    <w:rsid w:val="005A1277"/>
    <w:rsid w:val="005A4F4F"/>
    <w:rsid w:val="005A672E"/>
    <w:rsid w:val="005A74A8"/>
    <w:rsid w:val="005C6EB3"/>
    <w:rsid w:val="005C7EC8"/>
    <w:rsid w:val="005D0FB7"/>
    <w:rsid w:val="005D6199"/>
    <w:rsid w:val="005E1E82"/>
    <w:rsid w:val="005E6D75"/>
    <w:rsid w:val="005E7A80"/>
    <w:rsid w:val="005F3F5A"/>
    <w:rsid w:val="00601C8D"/>
    <w:rsid w:val="006050D7"/>
    <w:rsid w:val="0061185C"/>
    <w:rsid w:val="00614BBD"/>
    <w:rsid w:val="00644E7D"/>
    <w:rsid w:val="006516F9"/>
    <w:rsid w:val="0066625C"/>
    <w:rsid w:val="006844F4"/>
    <w:rsid w:val="006935C7"/>
    <w:rsid w:val="006A072D"/>
    <w:rsid w:val="006A1969"/>
    <w:rsid w:val="006B5A06"/>
    <w:rsid w:val="006F4C21"/>
    <w:rsid w:val="007014B4"/>
    <w:rsid w:val="007054FD"/>
    <w:rsid w:val="00710D6D"/>
    <w:rsid w:val="00713618"/>
    <w:rsid w:val="00714F64"/>
    <w:rsid w:val="00716FAA"/>
    <w:rsid w:val="007207EC"/>
    <w:rsid w:val="00722875"/>
    <w:rsid w:val="00726BDC"/>
    <w:rsid w:val="00726C23"/>
    <w:rsid w:val="0073157E"/>
    <w:rsid w:val="00750058"/>
    <w:rsid w:val="00757362"/>
    <w:rsid w:val="007623C4"/>
    <w:rsid w:val="00771F41"/>
    <w:rsid w:val="007723FF"/>
    <w:rsid w:val="00775131"/>
    <w:rsid w:val="007A7B44"/>
    <w:rsid w:val="007B16AC"/>
    <w:rsid w:val="007B4AF9"/>
    <w:rsid w:val="007C01F9"/>
    <w:rsid w:val="007D482C"/>
    <w:rsid w:val="007F65F0"/>
    <w:rsid w:val="00805219"/>
    <w:rsid w:val="00822483"/>
    <w:rsid w:val="00856DD4"/>
    <w:rsid w:val="0085770E"/>
    <w:rsid w:val="00860EC9"/>
    <w:rsid w:val="008613E6"/>
    <w:rsid w:val="00877F49"/>
    <w:rsid w:val="00884F66"/>
    <w:rsid w:val="00897287"/>
    <w:rsid w:val="008A4098"/>
    <w:rsid w:val="008D0861"/>
    <w:rsid w:val="008F5097"/>
    <w:rsid w:val="008F69B3"/>
    <w:rsid w:val="00910004"/>
    <w:rsid w:val="00912D7F"/>
    <w:rsid w:val="00921BF6"/>
    <w:rsid w:val="00923321"/>
    <w:rsid w:val="00926E6F"/>
    <w:rsid w:val="00926FB2"/>
    <w:rsid w:val="00932582"/>
    <w:rsid w:val="009329EC"/>
    <w:rsid w:val="00936D28"/>
    <w:rsid w:val="009455AB"/>
    <w:rsid w:val="0095685A"/>
    <w:rsid w:val="00981728"/>
    <w:rsid w:val="00994905"/>
    <w:rsid w:val="009B3174"/>
    <w:rsid w:val="009D1979"/>
    <w:rsid w:val="009D2BF4"/>
    <w:rsid w:val="009E721A"/>
    <w:rsid w:val="00A16334"/>
    <w:rsid w:val="00A64CFC"/>
    <w:rsid w:val="00A708BB"/>
    <w:rsid w:val="00A73EB5"/>
    <w:rsid w:val="00A87ADE"/>
    <w:rsid w:val="00A92B1F"/>
    <w:rsid w:val="00AA2EBA"/>
    <w:rsid w:val="00AC7248"/>
    <w:rsid w:val="00AD5397"/>
    <w:rsid w:val="00AD6A21"/>
    <w:rsid w:val="00B06DB2"/>
    <w:rsid w:val="00B20FD8"/>
    <w:rsid w:val="00B2143D"/>
    <w:rsid w:val="00B36C9C"/>
    <w:rsid w:val="00B71F96"/>
    <w:rsid w:val="00B86DB8"/>
    <w:rsid w:val="00BA10BB"/>
    <w:rsid w:val="00BA20FD"/>
    <w:rsid w:val="00BB399A"/>
    <w:rsid w:val="00BD0FE9"/>
    <w:rsid w:val="00BF7495"/>
    <w:rsid w:val="00C01A70"/>
    <w:rsid w:val="00C06096"/>
    <w:rsid w:val="00C109D9"/>
    <w:rsid w:val="00C15DAB"/>
    <w:rsid w:val="00C27D15"/>
    <w:rsid w:val="00C55047"/>
    <w:rsid w:val="00C6271B"/>
    <w:rsid w:val="00C719EB"/>
    <w:rsid w:val="00C82D9C"/>
    <w:rsid w:val="00C85117"/>
    <w:rsid w:val="00C87B60"/>
    <w:rsid w:val="00C92C77"/>
    <w:rsid w:val="00CA3B10"/>
    <w:rsid w:val="00CA3F7A"/>
    <w:rsid w:val="00CA6EC9"/>
    <w:rsid w:val="00CC691A"/>
    <w:rsid w:val="00CD39CE"/>
    <w:rsid w:val="00CD4E2A"/>
    <w:rsid w:val="00CF46BF"/>
    <w:rsid w:val="00CF49A3"/>
    <w:rsid w:val="00D07528"/>
    <w:rsid w:val="00D10A60"/>
    <w:rsid w:val="00D21F04"/>
    <w:rsid w:val="00D252A4"/>
    <w:rsid w:val="00D408BE"/>
    <w:rsid w:val="00D52ADD"/>
    <w:rsid w:val="00D710B0"/>
    <w:rsid w:val="00D81A65"/>
    <w:rsid w:val="00DA271D"/>
    <w:rsid w:val="00DA3268"/>
    <w:rsid w:val="00DB3BFD"/>
    <w:rsid w:val="00DC2553"/>
    <w:rsid w:val="00E130FC"/>
    <w:rsid w:val="00E26370"/>
    <w:rsid w:val="00E33F40"/>
    <w:rsid w:val="00E43F39"/>
    <w:rsid w:val="00E45484"/>
    <w:rsid w:val="00E57BCF"/>
    <w:rsid w:val="00E6336F"/>
    <w:rsid w:val="00E66CFF"/>
    <w:rsid w:val="00E73A29"/>
    <w:rsid w:val="00EA109B"/>
    <w:rsid w:val="00ED3AA7"/>
    <w:rsid w:val="00ED686E"/>
    <w:rsid w:val="00EF110D"/>
    <w:rsid w:val="00F02E68"/>
    <w:rsid w:val="00F03554"/>
    <w:rsid w:val="00F05BB6"/>
    <w:rsid w:val="00F210E3"/>
    <w:rsid w:val="00F25082"/>
    <w:rsid w:val="00F44903"/>
    <w:rsid w:val="00F477C6"/>
    <w:rsid w:val="00F520E2"/>
    <w:rsid w:val="00F73E77"/>
    <w:rsid w:val="00F827E0"/>
    <w:rsid w:val="00F829AF"/>
    <w:rsid w:val="00FA4C27"/>
    <w:rsid w:val="00FC5802"/>
    <w:rsid w:val="00FD7C1B"/>
    <w:rsid w:val="00FF1CE9"/>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5332</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97</cp:revision>
  <dcterms:created xsi:type="dcterms:W3CDTF">2020-07-07T15:35:00Z</dcterms:created>
  <dcterms:modified xsi:type="dcterms:W3CDTF">2020-08-07T17:09:00Z</dcterms:modified>
</cp:coreProperties>
</file>