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25"/>
        <w:gridCol w:w="567"/>
        <w:gridCol w:w="567"/>
        <w:gridCol w:w="426"/>
        <w:gridCol w:w="567"/>
        <w:gridCol w:w="567"/>
        <w:gridCol w:w="425"/>
        <w:gridCol w:w="425"/>
        <w:gridCol w:w="425"/>
        <w:gridCol w:w="638"/>
        <w:gridCol w:w="638"/>
        <w:gridCol w:w="425"/>
        <w:gridCol w:w="390"/>
        <w:gridCol w:w="390"/>
        <w:gridCol w:w="390"/>
        <w:gridCol w:w="390"/>
        <w:gridCol w:w="354"/>
        <w:gridCol w:w="354"/>
      </w:tblGrid>
      <w:tr w:rsidR="000F19F9" w:rsidTr="00FA2EF1">
        <w:tc>
          <w:tcPr>
            <w:tcW w:w="11340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33D2" w:rsidRPr="004B66CE" w:rsidRDefault="00C37831" w:rsidP="003733D2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57.1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609546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3733D2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3733D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3733D2">
              <w:rPr>
                <w:rFonts w:ascii="Arial" w:hAnsi="Arial" w:cs="Arial"/>
                <w:b/>
                <w:sz w:val="28"/>
                <w:szCs w:val="28"/>
              </w:rPr>
              <w:t xml:space="preserve">          AFRIKAANS EERSTE ADDISIONELE TAAL</w:t>
            </w:r>
          </w:p>
          <w:p w:rsidR="003733D2" w:rsidRPr="00541292" w:rsidRDefault="003733D2" w:rsidP="003733D2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3733D2" w:rsidRDefault="003733D2" w:rsidP="003733D2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3733D2" w:rsidP="003733D2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3 :                    KWARTAAL  3</w:t>
            </w:r>
          </w:p>
        </w:tc>
      </w:tr>
      <w:tr w:rsidR="00706F7C" w:rsidTr="007A0C3A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</w:tcBorders>
          </w:tcPr>
          <w:p w:rsidR="00616F4B" w:rsidRPr="00436FD0" w:rsidRDefault="003733D2" w:rsidP="000043A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436FD0" w:rsidRDefault="003733D2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12" w:space="0" w:color="auto"/>
            </w:tcBorders>
          </w:tcPr>
          <w:p w:rsidR="00616F4B" w:rsidRPr="00346C4E" w:rsidRDefault="003733D2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3733D2" w:rsidP="00111A88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616F4B" w:rsidRPr="00346C4E" w:rsidRDefault="003733D2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3733D2" w:rsidP="00706F7C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1560" w:type="dxa"/>
            <w:gridSpan w:val="4"/>
            <w:tcBorders>
              <w:top w:val="single" w:sz="12" w:space="0" w:color="auto"/>
            </w:tcBorders>
          </w:tcPr>
          <w:p w:rsidR="00616F4B" w:rsidRPr="003B78A7" w:rsidRDefault="003733D2" w:rsidP="008760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Skryf</w:t>
            </w:r>
            <w:proofErr w:type="spellEnd"/>
          </w:p>
        </w:tc>
        <w:tc>
          <w:tcPr>
            <w:tcW w:w="35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3733D2" w:rsidP="0093633D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Finale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  <w:tc>
          <w:tcPr>
            <w:tcW w:w="3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3733D2" w:rsidP="00493071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 xml:space="preserve">Afrikaans FAL </w:t>
            </w:r>
            <w:proofErr w:type="spellStart"/>
            <w:r w:rsidRPr="007830B4">
              <w:rPr>
                <w:b/>
              </w:rPr>
              <w:t>Vlak</w:t>
            </w:r>
            <w:proofErr w:type="spellEnd"/>
          </w:p>
        </w:tc>
      </w:tr>
      <w:tr w:rsidR="00764504" w:rsidTr="00C37831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426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638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top w:val="single" w:sz="12" w:space="0" w:color="auto"/>
            </w:tcBorders>
          </w:tcPr>
          <w:p w:rsidR="00616F4B" w:rsidRPr="007830B4" w:rsidRDefault="00616F4B" w:rsidP="00B84D0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</w:tcBorders>
          </w:tcPr>
          <w:p w:rsidR="00616F4B" w:rsidRDefault="00616F4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 2</w:t>
            </w:r>
          </w:p>
        </w:tc>
        <w:tc>
          <w:tcPr>
            <w:tcW w:w="35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93633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</w:tr>
      <w:tr w:rsidR="007A0C3A" w:rsidTr="00C37831">
        <w:trPr>
          <w:cantSplit/>
          <w:trHeight w:val="2615"/>
        </w:trPr>
        <w:tc>
          <w:tcPr>
            <w:tcW w:w="2552" w:type="dxa"/>
            <w:tcBorders>
              <w:left w:val="single" w:sz="12" w:space="0" w:color="auto"/>
            </w:tcBorders>
            <w:shd w:val="clear" w:color="auto" w:fill="auto"/>
          </w:tcPr>
          <w:p w:rsidR="007A0C3A" w:rsidRDefault="007A0C3A" w:rsidP="003733D2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en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7A0C3A" w:rsidRDefault="007A0C3A" w:rsidP="007A0C3A">
            <w:r w:rsidRPr="0069228B">
              <w:rPr>
                <w:sz w:val="14"/>
                <w:szCs w:val="14"/>
              </w:rPr>
              <w:t xml:space="preserve"> </w:t>
            </w:r>
          </w:p>
          <w:p w:rsidR="007A0C3A" w:rsidRPr="007A0C3A" w:rsidRDefault="007A0C3A" w:rsidP="007A0C3A"/>
        </w:tc>
        <w:tc>
          <w:tcPr>
            <w:tcW w:w="425" w:type="dxa"/>
            <w:textDirection w:val="btLr"/>
            <w:vAlign w:val="center"/>
          </w:tcPr>
          <w:p w:rsidR="007A0C3A" w:rsidRPr="007A0C3A" w:rsidRDefault="007A0C3A" w:rsidP="00E82580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A0C3A">
              <w:rPr>
                <w:sz w:val="14"/>
                <w:szCs w:val="14"/>
              </w:rPr>
              <w:t>Luister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na</w:t>
            </w:r>
            <w:proofErr w:type="spellEnd"/>
            <w:r w:rsidRPr="007A0C3A">
              <w:rPr>
                <w:sz w:val="14"/>
                <w:szCs w:val="14"/>
              </w:rPr>
              <w:t xml:space="preserve"> ‘n </w:t>
            </w:r>
            <w:proofErr w:type="spellStart"/>
            <w:r w:rsidRPr="007A0C3A">
              <w:rPr>
                <w:sz w:val="14"/>
                <w:szCs w:val="14"/>
              </w:rPr>
              <w:t>storie</w:t>
            </w:r>
            <w:proofErr w:type="spellEnd"/>
            <w:r w:rsidRPr="007A0C3A">
              <w:rPr>
                <w:sz w:val="14"/>
                <w:szCs w:val="14"/>
              </w:rPr>
              <w:t xml:space="preserve"> en </w:t>
            </w:r>
            <w:proofErr w:type="spellStart"/>
            <w:r w:rsidRPr="007A0C3A">
              <w:rPr>
                <w:sz w:val="14"/>
                <w:szCs w:val="14"/>
              </w:rPr>
              <w:t>beantwoord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vrae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mondeling</w:t>
            </w:r>
            <w:proofErr w:type="spellEnd"/>
          </w:p>
        </w:tc>
        <w:tc>
          <w:tcPr>
            <w:tcW w:w="425" w:type="dxa"/>
            <w:textDirection w:val="btLr"/>
          </w:tcPr>
          <w:p w:rsidR="007A0C3A" w:rsidRPr="007A0C3A" w:rsidRDefault="007A0C3A" w:rsidP="00CD201A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A0C3A">
              <w:rPr>
                <w:sz w:val="14"/>
                <w:szCs w:val="14"/>
              </w:rPr>
              <w:t>Vertel</w:t>
            </w:r>
            <w:proofErr w:type="spellEnd"/>
            <w:r w:rsidRPr="007A0C3A">
              <w:rPr>
                <w:sz w:val="14"/>
                <w:szCs w:val="14"/>
              </w:rPr>
              <w:t xml:space="preserve"> ‘n </w:t>
            </w:r>
            <w:proofErr w:type="spellStart"/>
            <w:r w:rsidRPr="007A0C3A">
              <w:rPr>
                <w:sz w:val="14"/>
                <w:szCs w:val="14"/>
              </w:rPr>
              <w:t>storie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oor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7A0C3A" w:rsidRPr="007A0C3A" w:rsidRDefault="007A0C3A" w:rsidP="00B97576">
            <w:pPr>
              <w:ind w:left="57" w:right="113"/>
              <w:rPr>
                <w:sz w:val="14"/>
                <w:szCs w:val="14"/>
              </w:rPr>
            </w:pPr>
            <w:proofErr w:type="spellStart"/>
            <w:r w:rsidRPr="007A0C3A">
              <w:rPr>
                <w:sz w:val="14"/>
                <w:szCs w:val="14"/>
              </w:rPr>
              <w:t>Verstaan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mondelinge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woordeskat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deur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na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voorwerpe</w:t>
            </w:r>
            <w:proofErr w:type="spellEnd"/>
            <w:r w:rsidRPr="007A0C3A">
              <w:rPr>
                <w:sz w:val="14"/>
                <w:szCs w:val="14"/>
              </w:rPr>
              <w:t xml:space="preserve"> in die </w:t>
            </w:r>
            <w:proofErr w:type="spellStart"/>
            <w:r w:rsidRPr="007A0C3A">
              <w:rPr>
                <w:sz w:val="14"/>
                <w:szCs w:val="14"/>
              </w:rPr>
              <w:t>klaskamer</w:t>
            </w:r>
            <w:proofErr w:type="spellEnd"/>
            <w:r w:rsidRPr="007A0C3A">
              <w:rPr>
                <w:sz w:val="14"/>
                <w:szCs w:val="14"/>
              </w:rPr>
              <w:t xml:space="preserve"> of in </w:t>
            </w:r>
            <w:proofErr w:type="spellStart"/>
            <w:r w:rsidRPr="007A0C3A">
              <w:rPr>
                <w:sz w:val="14"/>
                <w:szCs w:val="14"/>
              </w:rPr>
              <w:t>prente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te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wys</w:t>
            </w:r>
            <w:proofErr w:type="spellEnd"/>
            <w:r w:rsidRPr="007A0C3A">
              <w:rPr>
                <w:sz w:val="14"/>
                <w:szCs w:val="14"/>
              </w:rPr>
              <w:t xml:space="preserve"> en </w:t>
            </w:r>
            <w:proofErr w:type="spellStart"/>
            <w:r w:rsidRPr="007A0C3A">
              <w:rPr>
                <w:sz w:val="14"/>
                <w:szCs w:val="14"/>
              </w:rPr>
              <w:t>reageer</w:t>
            </w:r>
            <w:proofErr w:type="spellEnd"/>
            <w:r w:rsidRPr="007A0C3A">
              <w:rPr>
                <w:sz w:val="14"/>
                <w:szCs w:val="14"/>
              </w:rPr>
              <w:t xml:space="preserve"> op </w:t>
            </w:r>
            <w:proofErr w:type="spellStart"/>
            <w:r w:rsidRPr="007A0C3A">
              <w:rPr>
                <w:sz w:val="14"/>
                <w:szCs w:val="14"/>
              </w:rPr>
              <w:t>vrae</w:t>
            </w:r>
            <w:proofErr w:type="spellEnd"/>
            <w:r w:rsidRPr="007A0C3A">
              <w:rPr>
                <w:sz w:val="14"/>
                <w:szCs w:val="14"/>
              </w:rPr>
              <w:t xml:space="preserve"> van die </w:t>
            </w:r>
            <w:proofErr w:type="spellStart"/>
            <w:r w:rsidRPr="007A0C3A">
              <w:rPr>
                <w:sz w:val="14"/>
                <w:szCs w:val="14"/>
              </w:rPr>
              <w:t>onderwys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7A0C3A" w:rsidRPr="007A0C3A" w:rsidRDefault="007A0C3A" w:rsidP="00CD201A">
            <w:pPr>
              <w:ind w:left="57" w:right="113"/>
              <w:rPr>
                <w:sz w:val="14"/>
                <w:szCs w:val="14"/>
              </w:rPr>
            </w:pPr>
            <w:r w:rsidRPr="007A0C3A">
              <w:rPr>
                <w:sz w:val="14"/>
                <w:szCs w:val="14"/>
              </w:rPr>
              <w:t xml:space="preserve">Gee ‘n </w:t>
            </w:r>
            <w:proofErr w:type="spellStart"/>
            <w:r w:rsidRPr="007A0C3A">
              <w:rPr>
                <w:sz w:val="14"/>
                <w:szCs w:val="14"/>
              </w:rPr>
              <w:t>mondelinge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vertelling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oor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onslagse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gebeure</w:t>
            </w:r>
            <w:proofErr w:type="spellEnd"/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A0C3A" w:rsidRPr="007A0C3A" w:rsidRDefault="007A0C3A" w:rsidP="00B97576">
            <w:pPr>
              <w:ind w:left="57" w:right="113"/>
              <w:rPr>
                <w:sz w:val="14"/>
                <w:szCs w:val="14"/>
              </w:rPr>
            </w:pPr>
            <w:r w:rsidRPr="007A0C3A">
              <w:rPr>
                <w:rFonts w:cs="Calibri"/>
                <w:sz w:val="14"/>
                <w:szCs w:val="14"/>
                <w:lang w:val="af-ZA"/>
              </w:rPr>
              <w:t>Onderskei tussen verskillende klank op gehoor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A0C3A" w:rsidRPr="007A0C3A" w:rsidRDefault="007A0C3A" w:rsidP="00E82580">
            <w:pPr>
              <w:ind w:left="57" w:right="113"/>
              <w:rPr>
                <w:sz w:val="14"/>
                <w:szCs w:val="14"/>
              </w:rPr>
            </w:pPr>
            <w:r w:rsidRPr="007A0C3A">
              <w:rPr>
                <w:rFonts w:cs="Calibri"/>
                <w:sz w:val="14"/>
                <w:szCs w:val="14"/>
                <w:lang w:val="af-ZA"/>
              </w:rPr>
              <w:t xml:space="preserve">Herken driekonsonant-kombinasies aan die begin van ‘n woord soos: 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str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 xml:space="preserve">and, 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str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 xml:space="preserve">aat, 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str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>aaf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A0C3A" w:rsidRPr="007A0C3A" w:rsidRDefault="007A0C3A" w:rsidP="00C37831">
            <w:pPr>
              <w:ind w:left="57" w:right="113"/>
              <w:rPr>
                <w:sz w:val="14"/>
                <w:szCs w:val="14"/>
              </w:rPr>
            </w:pPr>
            <w:r w:rsidRPr="007A0C3A">
              <w:rPr>
                <w:rFonts w:cs="Calibri"/>
                <w:sz w:val="14"/>
                <w:szCs w:val="14"/>
                <w:lang w:val="af-ZA"/>
              </w:rPr>
              <w:t>Herken dubbelkonsonant-kombinasies, bv mo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tt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>e, ka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nn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>e, ba</w:t>
            </w:r>
            <w:r w:rsidRPr="007A0C3A">
              <w:rPr>
                <w:rFonts w:cs="Calibri"/>
                <w:i/>
                <w:sz w:val="14"/>
                <w:szCs w:val="14"/>
                <w:lang w:val="af-ZA"/>
              </w:rPr>
              <w:t>ll</w:t>
            </w:r>
            <w:r w:rsidRPr="007A0C3A">
              <w:rPr>
                <w:rFonts w:cs="Calibri"/>
                <w:sz w:val="14"/>
                <w:szCs w:val="14"/>
                <w:lang w:val="af-ZA"/>
              </w:rPr>
              <w:t>e</w:t>
            </w:r>
          </w:p>
        </w:tc>
        <w:tc>
          <w:tcPr>
            <w:tcW w:w="425" w:type="dxa"/>
            <w:textDirection w:val="btLr"/>
            <w:vAlign w:val="center"/>
          </w:tcPr>
          <w:p w:rsidR="007A0C3A" w:rsidRPr="007A0C3A" w:rsidRDefault="007A0C3A" w:rsidP="00C37831">
            <w:pPr>
              <w:ind w:left="57" w:right="113"/>
              <w:rPr>
                <w:sz w:val="16"/>
                <w:szCs w:val="16"/>
              </w:rPr>
            </w:pPr>
            <w:r w:rsidRPr="007A0C3A">
              <w:rPr>
                <w:rFonts w:cs="Calibri"/>
                <w:sz w:val="14"/>
                <w:szCs w:val="14"/>
                <w:lang w:val="af-ZA"/>
              </w:rPr>
              <w:t>Bou en klank woorde met klanke wat die leerders reeds ken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7A0C3A" w:rsidRPr="00346C4E" w:rsidRDefault="007A0C3A" w:rsidP="000043AE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textDirection w:val="btLr"/>
            <w:vAlign w:val="center"/>
          </w:tcPr>
          <w:p w:rsidR="007A0C3A" w:rsidRPr="007A0C3A" w:rsidRDefault="007A0C3A" w:rsidP="00CD201A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A0C3A">
              <w:rPr>
                <w:rFonts w:cs="Calibri"/>
                <w:sz w:val="14"/>
                <w:szCs w:val="14"/>
              </w:rPr>
              <w:t>Demonstreer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begrip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en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vlotheid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op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eie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leesvlak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saam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met die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onderwyser</w:t>
            </w:r>
            <w:proofErr w:type="spellEnd"/>
          </w:p>
        </w:tc>
        <w:tc>
          <w:tcPr>
            <w:tcW w:w="638" w:type="dxa"/>
            <w:textDirection w:val="btLr"/>
            <w:vAlign w:val="center"/>
          </w:tcPr>
          <w:p w:rsidR="007A0C3A" w:rsidRPr="007A0C3A" w:rsidRDefault="007A0C3A" w:rsidP="00B97576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A0C3A">
              <w:rPr>
                <w:rFonts w:cs="Calibri"/>
                <w:sz w:val="14"/>
                <w:szCs w:val="14"/>
              </w:rPr>
              <w:t>Beantwoord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vrae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7A0C3A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 xml:space="preserve"> of </w:t>
            </w:r>
            <w:bookmarkStart w:id="0" w:name="_GoBack"/>
            <w:bookmarkEnd w:id="0"/>
            <w:proofErr w:type="spellStart"/>
            <w:r w:rsidRPr="007A0C3A">
              <w:rPr>
                <w:rFonts w:cs="Calibri"/>
                <w:sz w:val="14"/>
                <w:szCs w:val="14"/>
              </w:rPr>
              <w:t>niefiksie-teks</w:t>
            </w:r>
            <w:proofErr w:type="spellEnd"/>
            <w:r w:rsidRPr="007A0C3A">
              <w:rPr>
                <w:rFonts w:cs="Calibri"/>
                <w:sz w:val="14"/>
                <w:szCs w:val="14"/>
              </w:rPr>
              <w:t>.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7A0C3A" w:rsidRPr="00346C4E" w:rsidRDefault="007A0C3A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dxa"/>
            <w:textDirection w:val="btLr"/>
            <w:vAlign w:val="center"/>
          </w:tcPr>
          <w:p w:rsidR="007A0C3A" w:rsidRPr="007A0C3A" w:rsidRDefault="007A0C3A" w:rsidP="007978CD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A0C3A">
              <w:rPr>
                <w:sz w:val="14"/>
                <w:szCs w:val="14"/>
              </w:rPr>
              <w:t>Skryf</w:t>
            </w:r>
            <w:proofErr w:type="spellEnd"/>
            <w:r w:rsidRPr="007A0C3A">
              <w:rPr>
                <w:sz w:val="14"/>
                <w:szCs w:val="14"/>
              </w:rPr>
              <w:t xml:space="preserve"> ‘n </w:t>
            </w:r>
            <w:proofErr w:type="spellStart"/>
            <w:r w:rsidRPr="007A0C3A">
              <w:rPr>
                <w:sz w:val="14"/>
                <w:szCs w:val="14"/>
              </w:rPr>
              <w:t>paragraaf</w:t>
            </w:r>
            <w:proofErr w:type="spellEnd"/>
            <w:r w:rsidRPr="007A0C3A">
              <w:rPr>
                <w:sz w:val="14"/>
                <w:szCs w:val="14"/>
              </w:rPr>
              <w:t xml:space="preserve"> van 4-6 </w:t>
            </w:r>
            <w:proofErr w:type="spellStart"/>
            <w:r w:rsidRPr="007A0C3A">
              <w:rPr>
                <w:sz w:val="14"/>
                <w:szCs w:val="14"/>
              </w:rPr>
              <w:t>sinne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oor</w:t>
            </w:r>
            <w:proofErr w:type="spellEnd"/>
            <w:r w:rsidRPr="007A0C3A">
              <w:rPr>
                <w:sz w:val="14"/>
                <w:szCs w:val="14"/>
              </w:rPr>
              <w:t xml:space="preserve"> ‘n </w:t>
            </w:r>
            <w:proofErr w:type="spellStart"/>
            <w:r w:rsidRPr="007A0C3A">
              <w:rPr>
                <w:sz w:val="14"/>
                <w:szCs w:val="14"/>
              </w:rPr>
              <w:t>bekende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onderwerp</w:t>
            </w:r>
            <w:proofErr w:type="spellEnd"/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7A0C3A" w:rsidRPr="007A0C3A" w:rsidRDefault="007A0C3A" w:rsidP="007978CD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7A0C3A">
              <w:rPr>
                <w:sz w:val="14"/>
                <w:szCs w:val="14"/>
              </w:rPr>
              <w:t>Vooltooi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sinne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deur</w:t>
            </w:r>
            <w:proofErr w:type="spellEnd"/>
            <w:r w:rsidRPr="007A0C3A">
              <w:rPr>
                <w:sz w:val="14"/>
                <w:szCs w:val="14"/>
              </w:rPr>
              <w:t xml:space="preserve"> die </w:t>
            </w:r>
            <w:proofErr w:type="spellStart"/>
            <w:r w:rsidRPr="007A0C3A">
              <w:rPr>
                <w:sz w:val="14"/>
                <w:szCs w:val="14"/>
              </w:rPr>
              <w:t>verlede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tyd</w:t>
            </w:r>
            <w:proofErr w:type="spellEnd"/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7A0C3A" w:rsidRPr="007A0C3A" w:rsidRDefault="007A0C3A" w:rsidP="007978CD">
            <w:pPr>
              <w:ind w:left="57"/>
              <w:rPr>
                <w:sz w:val="16"/>
                <w:szCs w:val="16"/>
              </w:rPr>
            </w:pPr>
            <w:proofErr w:type="spellStart"/>
            <w:r w:rsidRPr="007A0C3A">
              <w:rPr>
                <w:sz w:val="14"/>
                <w:szCs w:val="14"/>
              </w:rPr>
              <w:t>Skryf</w:t>
            </w:r>
            <w:proofErr w:type="spellEnd"/>
            <w:r w:rsidRPr="007A0C3A">
              <w:rPr>
                <w:sz w:val="14"/>
                <w:szCs w:val="14"/>
              </w:rPr>
              <w:t xml:space="preserve"> ‘n </w:t>
            </w:r>
            <w:proofErr w:type="spellStart"/>
            <w:r w:rsidRPr="007A0C3A">
              <w:rPr>
                <w:sz w:val="14"/>
                <w:szCs w:val="14"/>
              </w:rPr>
              <w:t>persoonlike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vertelling</w:t>
            </w:r>
            <w:proofErr w:type="spellEnd"/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7A0C3A" w:rsidRPr="007A0C3A" w:rsidRDefault="007A0C3A" w:rsidP="007978CD">
            <w:pPr>
              <w:ind w:left="57"/>
              <w:rPr>
                <w:sz w:val="16"/>
                <w:szCs w:val="16"/>
              </w:rPr>
            </w:pPr>
            <w:proofErr w:type="spellStart"/>
            <w:r w:rsidRPr="007A0C3A">
              <w:rPr>
                <w:sz w:val="14"/>
                <w:szCs w:val="14"/>
              </w:rPr>
              <w:t>Skryf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betekenisvolle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sinne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korrek</w:t>
            </w:r>
            <w:proofErr w:type="spellEnd"/>
            <w:r w:rsidRPr="007A0C3A">
              <w:rPr>
                <w:sz w:val="14"/>
                <w:szCs w:val="14"/>
              </w:rPr>
              <w:t xml:space="preserve"> in die </w:t>
            </w:r>
            <w:proofErr w:type="spellStart"/>
            <w:r w:rsidRPr="007A0C3A">
              <w:rPr>
                <w:sz w:val="14"/>
                <w:szCs w:val="14"/>
              </w:rPr>
              <w:t>verlede</w:t>
            </w:r>
            <w:proofErr w:type="spellEnd"/>
            <w:r w:rsidRPr="007A0C3A">
              <w:rPr>
                <w:sz w:val="14"/>
                <w:szCs w:val="14"/>
              </w:rPr>
              <w:t xml:space="preserve"> </w:t>
            </w:r>
            <w:proofErr w:type="spellStart"/>
            <w:r w:rsidRPr="007A0C3A">
              <w:rPr>
                <w:sz w:val="14"/>
                <w:szCs w:val="14"/>
              </w:rPr>
              <w:t>tyd</w:t>
            </w:r>
            <w:proofErr w:type="spellEnd"/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7A0C3A" w:rsidRPr="0093633D" w:rsidRDefault="007A0C3A" w:rsidP="0093633D">
            <w:pPr>
              <w:ind w:left="113" w:right="113"/>
              <w:rPr>
                <w:b/>
              </w:rPr>
            </w:pPr>
          </w:p>
        </w:tc>
        <w:tc>
          <w:tcPr>
            <w:tcW w:w="354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7A0C3A" w:rsidRPr="0093633D" w:rsidRDefault="007A0C3A" w:rsidP="0093633D">
            <w:pPr>
              <w:ind w:left="113" w:right="113"/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  <w:tr w:rsidR="007A0C3A" w:rsidTr="004B5D85">
        <w:tc>
          <w:tcPr>
            <w:tcW w:w="2552" w:type="dxa"/>
            <w:tcBorders>
              <w:left w:val="single" w:sz="12" w:space="0" w:color="auto"/>
            </w:tcBorders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567" w:type="dxa"/>
          </w:tcPr>
          <w:p w:rsidR="007A0C3A" w:rsidRDefault="007A0C3A"/>
        </w:tc>
        <w:tc>
          <w:tcPr>
            <w:tcW w:w="426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567" w:type="dxa"/>
            <w:shd w:val="clear" w:color="auto" w:fill="auto"/>
          </w:tcPr>
          <w:p w:rsidR="007A0C3A" w:rsidRDefault="007A0C3A"/>
        </w:tc>
        <w:tc>
          <w:tcPr>
            <w:tcW w:w="425" w:type="dxa"/>
            <w:shd w:val="clear" w:color="auto" w:fill="auto"/>
          </w:tcPr>
          <w:p w:rsidR="007A0C3A" w:rsidRDefault="007A0C3A"/>
        </w:tc>
        <w:tc>
          <w:tcPr>
            <w:tcW w:w="425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638" w:type="dxa"/>
          </w:tcPr>
          <w:p w:rsidR="007A0C3A" w:rsidRDefault="007A0C3A"/>
        </w:tc>
        <w:tc>
          <w:tcPr>
            <w:tcW w:w="425" w:type="dxa"/>
            <w:shd w:val="clear" w:color="auto" w:fill="BFBFBF" w:themeFill="background1" w:themeFillShade="BF"/>
          </w:tcPr>
          <w:p w:rsidR="007A0C3A" w:rsidRDefault="007A0C3A"/>
        </w:tc>
        <w:tc>
          <w:tcPr>
            <w:tcW w:w="390" w:type="dxa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90" w:type="dxa"/>
            <w:shd w:val="clear" w:color="auto" w:fill="auto"/>
          </w:tcPr>
          <w:p w:rsidR="007A0C3A" w:rsidRDefault="007A0C3A"/>
        </w:tc>
        <w:tc>
          <w:tcPr>
            <w:tcW w:w="354" w:type="dxa"/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7A0C3A" w:rsidRPr="0093633D" w:rsidRDefault="007A0C3A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A249BC" w:rsidTr="004C1CA9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A249BC" w:rsidRDefault="00A249B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227EB8"/>
    <w:rsid w:val="00272190"/>
    <w:rsid w:val="002906EC"/>
    <w:rsid w:val="002B6304"/>
    <w:rsid w:val="00336D62"/>
    <w:rsid w:val="00346C4E"/>
    <w:rsid w:val="003733D2"/>
    <w:rsid w:val="003B78A7"/>
    <w:rsid w:val="00436FD0"/>
    <w:rsid w:val="00493071"/>
    <w:rsid w:val="004B4A04"/>
    <w:rsid w:val="004B5D85"/>
    <w:rsid w:val="004C1CA9"/>
    <w:rsid w:val="004E4556"/>
    <w:rsid w:val="00523F16"/>
    <w:rsid w:val="005559B7"/>
    <w:rsid w:val="005E5AD4"/>
    <w:rsid w:val="00616F4B"/>
    <w:rsid w:val="00623657"/>
    <w:rsid w:val="006622AC"/>
    <w:rsid w:val="0069228B"/>
    <w:rsid w:val="00706F7C"/>
    <w:rsid w:val="00764504"/>
    <w:rsid w:val="007830B4"/>
    <w:rsid w:val="0079502B"/>
    <w:rsid w:val="007978CD"/>
    <w:rsid w:val="007A0C3A"/>
    <w:rsid w:val="007B0FDB"/>
    <w:rsid w:val="007F15B5"/>
    <w:rsid w:val="00836F65"/>
    <w:rsid w:val="00855829"/>
    <w:rsid w:val="00876047"/>
    <w:rsid w:val="008A3FB6"/>
    <w:rsid w:val="00927FB2"/>
    <w:rsid w:val="0093633D"/>
    <w:rsid w:val="009E649A"/>
    <w:rsid w:val="00A0762D"/>
    <w:rsid w:val="00A249BC"/>
    <w:rsid w:val="00A3540F"/>
    <w:rsid w:val="00A516DD"/>
    <w:rsid w:val="00A52B62"/>
    <w:rsid w:val="00A65A1A"/>
    <w:rsid w:val="00AE0BBE"/>
    <w:rsid w:val="00B84D0E"/>
    <w:rsid w:val="00B90FDF"/>
    <w:rsid w:val="00B97530"/>
    <w:rsid w:val="00B97576"/>
    <w:rsid w:val="00BB4428"/>
    <w:rsid w:val="00BD372C"/>
    <w:rsid w:val="00C24D38"/>
    <w:rsid w:val="00C37831"/>
    <w:rsid w:val="00C43841"/>
    <w:rsid w:val="00C47E39"/>
    <w:rsid w:val="00CD201A"/>
    <w:rsid w:val="00D064B7"/>
    <w:rsid w:val="00D57E1F"/>
    <w:rsid w:val="00D87197"/>
    <w:rsid w:val="00D927A5"/>
    <w:rsid w:val="00DA5611"/>
    <w:rsid w:val="00E526DE"/>
    <w:rsid w:val="00E82580"/>
    <w:rsid w:val="00E95EC9"/>
    <w:rsid w:val="00F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2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45</cp:revision>
  <cp:lastPrinted>2014-05-16T10:15:00Z</cp:lastPrinted>
  <dcterms:created xsi:type="dcterms:W3CDTF">2013-12-22T14:50:00Z</dcterms:created>
  <dcterms:modified xsi:type="dcterms:W3CDTF">2014-07-11T16:46:00Z</dcterms:modified>
</cp:coreProperties>
</file>