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48A90" w14:textId="519F9BB0" w:rsidR="00E16761" w:rsidRPr="00E16761" w:rsidRDefault="005C0BE2">
      <w:pPr>
        <w:rPr>
          <w:b/>
          <w:bCs/>
          <w:sz w:val="24"/>
          <w:szCs w:val="24"/>
        </w:rPr>
      </w:pPr>
      <w:r>
        <w:rPr>
          <w:b/>
          <w:bCs/>
          <w:sz w:val="24"/>
          <w:szCs w:val="24"/>
        </w:rPr>
        <w:t xml:space="preserve">GRADE 8: TECHNOLOGY:  </w:t>
      </w:r>
      <w:r w:rsidR="00E16761" w:rsidRPr="00E16761">
        <w:rPr>
          <w:b/>
          <w:bCs/>
          <w:sz w:val="24"/>
          <w:szCs w:val="24"/>
        </w:rPr>
        <w:t xml:space="preserve">REVISION NOTES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rFonts w:ascii="Arial" w:hAnsi="Arial" w:cs="Arial"/>
          <w:b/>
          <w:color w:val="000000"/>
          <w:sz w:val="24"/>
          <w:szCs w:val="24"/>
        </w:rPr>
        <w:t>Term 3</w:t>
      </w:r>
    </w:p>
    <w:p w14:paraId="0F948186" w14:textId="11215D65" w:rsidR="005C0BE2" w:rsidRDefault="00E16761" w:rsidP="005C0BE2">
      <w:pPr>
        <w:autoSpaceDE w:val="0"/>
        <w:autoSpaceDN w:val="0"/>
        <w:adjustRightInd w:val="0"/>
        <w:spacing w:after="0" w:line="240" w:lineRule="auto"/>
        <w:rPr>
          <w:rFonts w:ascii="Arial" w:hAnsi="Arial" w:cs="Arial"/>
          <w:b/>
          <w:color w:val="000000"/>
          <w:sz w:val="24"/>
          <w:szCs w:val="24"/>
        </w:rPr>
      </w:pPr>
      <w:r w:rsidRPr="00E16761">
        <w:rPr>
          <w:b/>
          <w:bCs/>
          <w:sz w:val="24"/>
          <w:szCs w:val="24"/>
        </w:rPr>
        <w:t>TOPIC 1</w:t>
      </w:r>
      <w:r w:rsidR="005C0BE2">
        <w:rPr>
          <w:b/>
          <w:bCs/>
          <w:sz w:val="24"/>
          <w:szCs w:val="24"/>
        </w:rPr>
        <w:t xml:space="preserve">: </w:t>
      </w:r>
      <w:r w:rsidR="005C0BE2">
        <w:rPr>
          <w:rFonts w:ascii="Arial" w:hAnsi="Arial" w:cs="Arial"/>
          <w:b/>
          <w:color w:val="000000"/>
          <w:sz w:val="24"/>
          <w:szCs w:val="24"/>
        </w:rPr>
        <w:t xml:space="preserve">Structures Mechanical systems and </w:t>
      </w:r>
      <w:r w:rsidR="005C0BE2" w:rsidRPr="00FD3B15">
        <w:rPr>
          <w:rFonts w:ascii="Arial" w:hAnsi="Arial" w:cs="Arial"/>
          <w:b/>
          <w:color w:val="000000"/>
          <w:sz w:val="24"/>
          <w:szCs w:val="24"/>
        </w:rPr>
        <w:t>Control</w:t>
      </w:r>
    </w:p>
    <w:p w14:paraId="24DF1F67" w14:textId="77777777" w:rsidR="00E16761" w:rsidRDefault="00E16761" w:rsidP="00E16761">
      <w:pPr>
        <w:autoSpaceDE w:val="0"/>
        <w:autoSpaceDN w:val="0"/>
        <w:adjustRightInd w:val="0"/>
        <w:spacing w:after="0" w:line="240" w:lineRule="auto"/>
        <w:rPr>
          <w:rFonts w:ascii="Arial" w:hAnsi="Arial" w:cs="Arial"/>
          <w:b/>
          <w:color w:val="000000"/>
          <w:sz w:val="24"/>
          <w:szCs w:val="24"/>
        </w:rPr>
      </w:pPr>
    </w:p>
    <w:p w14:paraId="7756EDB0" w14:textId="6EDF6237" w:rsidR="00E16761" w:rsidRPr="00CF6E24" w:rsidRDefault="00E16761" w:rsidP="00CF6E24">
      <w:pPr>
        <w:rPr>
          <w:rFonts w:ascii="Arial" w:hAnsi="Arial" w:cs="Arial"/>
          <w:b/>
          <w:color w:val="000000"/>
          <w:sz w:val="24"/>
          <w:szCs w:val="24"/>
        </w:rPr>
      </w:pPr>
      <w:r>
        <w:rPr>
          <w:rFonts w:ascii="Arial" w:hAnsi="Arial" w:cs="Arial"/>
          <w:b/>
          <w:color w:val="000000"/>
          <w:sz w:val="24"/>
          <w:szCs w:val="24"/>
        </w:rPr>
        <w:t xml:space="preserve">Activity 1: </w:t>
      </w:r>
      <w:r>
        <w:rPr>
          <w:rFonts w:ascii="Arial" w:hAnsi="Arial" w:cs="Arial"/>
          <w:b/>
          <w:color w:val="000000"/>
          <w:sz w:val="24"/>
          <w:szCs w:val="24"/>
        </w:rPr>
        <w:tab/>
      </w:r>
      <w:r w:rsidRPr="00373962">
        <w:rPr>
          <w:rFonts w:ascii="Arial" w:hAnsi="Arial" w:cs="Arial"/>
          <w:color w:val="000000"/>
          <w:sz w:val="24"/>
          <w:szCs w:val="24"/>
        </w:rPr>
        <w:t>Levers, linkages and gears</w:t>
      </w:r>
    </w:p>
    <w:p w14:paraId="5CE97BFC" w14:textId="1E51B943" w:rsidR="00E16761" w:rsidRPr="00FD3B15" w:rsidRDefault="00E16761" w:rsidP="00E16761">
      <w:pPr>
        <w:autoSpaceDE w:val="0"/>
        <w:autoSpaceDN w:val="0"/>
        <w:adjustRightInd w:val="0"/>
        <w:spacing w:after="0" w:line="240" w:lineRule="auto"/>
        <w:rPr>
          <w:rFonts w:ascii="Arial" w:hAnsi="Arial" w:cs="Arial"/>
          <w:color w:val="000000"/>
          <w:sz w:val="24"/>
          <w:szCs w:val="24"/>
        </w:rPr>
      </w:pPr>
      <w:r w:rsidRPr="00FD3B15">
        <w:rPr>
          <w:rFonts w:ascii="Arial" w:hAnsi="Arial" w:cs="Arial"/>
          <w:noProof/>
          <w:sz w:val="24"/>
          <w:szCs w:val="24"/>
        </w:rPr>
        <w:drawing>
          <wp:inline distT="0" distB="0" distL="0" distR="0" wp14:anchorId="346AB67E" wp14:editId="56F7FEAE">
            <wp:extent cx="2184400" cy="101340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6450" cy="1018996"/>
                    </a:xfrm>
                    <a:prstGeom prst="rect">
                      <a:avLst/>
                    </a:prstGeom>
                    <a:noFill/>
                    <a:ln>
                      <a:noFill/>
                    </a:ln>
                  </pic:spPr>
                </pic:pic>
              </a:graphicData>
            </a:graphic>
          </wp:inline>
        </w:drawing>
      </w:r>
    </w:p>
    <w:p w14:paraId="01A70AE7" w14:textId="77777777" w:rsidR="00E16761" w:rsidRPr="00CF6E24" w:rsidRDefault="00E16761" w:rsidP="00E16761">
      <w:pPr>
        <w:autoSpaceDE w:val="0"/>
        <w:autoSpaceDN w:val="0"/>
        <w:adjustRightInd w:val="0"/>
        <w:spacing w:after="0" w:line="240" w:lineRule="auto"/>
        <w:rPr>
          <w:rFonts w:ascii="Arial" w:hAnsi="Arial" w:cs="Arial"/>
        </w:rPr>
      </w:pPr>
      <w:r w:rsidRPr="00CF6E24">
        <w:rPr>
          <w:rFonts w:ascii="Arial" w:hAnsi="Arial" w:cs="Arial"/>
        </w:rPr>
        <w:t>You will also revise what you learnt earlier this year about how gear systems can give a mechanical advantage or a speed advantage. Then you will learn about a type of gear called a bevel gear. Bevel gears change the direction of rotation.</w:t>
      </w:r>
    </w:p>
    <w:p w14:paraId="0059F951" w14:textId="77777777" w:rsidR="00E16761" w:rsidRPr="00CF6E24" w:rsidRDefault="00E16761" w:rsidP="00E16761">
      <w:pPr>
        <w:autoSpaceDE w:val="0"/>
        <w:autoSpaceDN w:val="0"/>
        <w:adjustRightInd w:val="0"/>
        <w:spacing w:after="0" w:line="240" w:lineRule="auto"/>
        <w:rPr>
          <w:rFonts w:ascii="Arial" w:hAnsi="Arial" w:cs="Arial"/>
        </w:rPr>
      </w:pPr>
    </w:p>
    <w:p w14:paraId="1E3BF10A" w14:textId="6EE16DDC" w:rsidR="00E16761" w:rsidRPr="00CF6E24" w:rsidRDefault="00E16761" w:rsidP="00E16761">
      <w:pPr>
        <w:autoSpaceDE w:val="0"/>
        <w:autoSpaceDN w:val="0"/>
        <w:adjustRightInd w:val="0"/>
        <w:spacing w:after="0" w:line="240" w:lineRule="auto"/>
        <w:rPr>
          <w:rFonts w:ascii="Arial" w:hAnsi="Arial" w:cs="Arial"/>
        </w:rPr>
      </w:pPr>
      <w:r w:rsidRPr="00CF6E24">
        <w:rPr>
          <w:rFonts w:ascii="Arial" w:hAnsi="Arial" w:cs="Arial"/>
        </w:rPr>
        <w:t>It is important that you understand mechanical advantage very well, because you will be doing calculations about mechanical advantage.</w:t>
      </w:r>
    </w:p>
    <w:p w14:paraId="59409518" w14:textId="77777777" w:rsidR="00E16761" w:rsidRPr="00CF6E24" w:rsidRDefault="00E16761" w:rsidP="00E16761">
      <w:pPr>
        <w:autoSpaceDE w:val="0"/>
        <w:autoSpaceDN w:val="0"/>
        <w:adjustRightInd w:val="0"/>
        <w:spacing w:after="0" w:line="240" w:lineRule="auto"/>
        <w:rPr>
          <w:rFonts w:ascii="Arial" w:hAnsi="Arial" w:cs="Arial"/>
        </w:rPr>
      </w:pPr>
    </w:p>
    <w:p w14:paraId="7C9ACC9E" w14:textId="77777777" w:rsidR="00E16761" w:rsidRPr="00CF6E24" w:rsidRDefault="00E16761" w:rsidP="00E16761">
      <w:pPr>
        <w:shd w:val="clear" w:color="auto" w:fill="D9D9D9"/>
        <w:autoSpaceDE w:val="0"/>
        <w:autoSpaceDN w:val="0"/>
        <w:adjustRightInd w:val="0"/>
        <w:spacing w:after="0" w:line="240" w:lineRule="auto"/>
        <w:rPr>
          <w:rFonts w:ascii="Arial" w:hAnsi="Arial" w:cs="Arial"/>
          <w:b/>
        </w:rPr>
      </w:pPr>
      <w:r w:rsidRPr="00CF6E24">
        <w:rPr>
          <w:rFonts w:ascii="Arial" w:hAnsi="Arial" w:cs="Arial"/>
          <w:b/>
        </w:rPr>
        <w:t>Machines at home</w:t>
      </w:r>
    </w:p>
    <w:p w14:paraId="59A8CE3F" w14:textId="77777777" w:rsidR="00E16761" w:rsidRPr="00CF6E24" w:rsidRDefault="00E16761" w:rsidP="00E16761">
      <w:pPr>
        <w:autoSpaceDE w:val="0"/>
        <w:autoSpaceDN w:val="0"/>
        <w:adjustRightInd w:val="0"/>
        <w:spacing w:after="0" w:line="240" w:lineRule="auto"/>
        <w:rPr>
          <w:rFonts w:ascii="Arial" w:eastAsia="CaeciliaLTStd-Roman" w:hAnsi="Arial" w:cs="Arial"/>
        </w:rPr>
      </w:pPr>
      <w:r w:rsidRPr="00CF6E24">
        <w:rPr>
          <w:rFonts w:ascii="Arial" w:eastAsia="CaeciliaLTStd-Roman" w:hAnsi="Arial" w:cs="Arial"/>
        </w:rPr>
        <w:t>Figures 4 to 7 show machines that you might have at home. Write down what each</w:t>
      </w:r>
    </w:p>
    <w:p w14:paraId="3BFD22AD" w14:textId="77777777" w:rsidR="00E16761" w:rsidRPr="00CF6E24" w:rsidRDefault="00E16761" w:rsidP="00E16761">
      <w:pPr>
        <w:autoSpaceDE w:val="0"/>
        <w:autoSpaceDN w:val="0"/>
        <w:adjustRightInd w:val="0"/>
        <w:spacing w:after="0" w:line="240" w:lineRule="auto"/>
        <w:rPr>
          <w:rFonts w:ascii="Arial" w:eastAsia="CaeciliaLTStd-Roman" w:hAnsi="Arial" w:cs="Arial"/>
        </w:rPr>
      </w:pPr>
      <w:r w:rsidRPr="00CF6E24">
        <w:rPr>
          <w:rFonts w:ascii="Arial" w:eastAsia="CaeciliaLTStd-Roman" w:hAnsi="Arial" w:cs="Arial"/>
        </w:rPr>
        <w:t>of these machines is used for, and how they make it easier to do the task.</w:t>
      </w:r>
    </w:p>
    <w:p w14:paraId="79280DE0" w14:textId="77777777" w:rsidR="00E16761" w:rsidRPr="00FD3B15" w:rsidRDefault="00E16761" w:rsidP="00E16761">
      <w:pPr>
        <w:autoSpaceDE w:val="0"/>
        <w:autoSpaceDN w:val="0"/>
        <w:adjustRightInd w:val="0"/>
        <w:spacing w:after="0" w:line="240" w:lineRule="auto"/>
        <w:rPr>
          <w:rFonts w:ascii="Arial" w:eastAsia="CaeciliaLTStd-Roman" w:hAnsi="Arial" w:cs="Arial"/>
          <w:sz w:val="24"/>
          <w:szCs w:val="24"/>
        </w:rPr>
      </w:pPr>
    </w:p>
    <w:p w14:paraId="10A95213" w14:textId="2283522B" w:rsidR="00E16761" w:rsidRPr="00733876" w:rsidRDefault="00E16761" w:rsidP="00E16761">
      <w:pPr>
        <w:autoSpaceDE w:val="0"/>
        <w:autoSpaceDN w:val="0"/>
        <w:adjustRightInd w:val="0"/>
        <w:spacing w:after="0" w:line="240" w:lineRule="auto"/>
        <w:rPr>
          <w:rFonts w:ascii="Arial" w:eastAsia="CaeciliaLTStd-Roman" w:hAnsi="Arial" w:cs="Arial"/>
          <w:b/>
          <w:sz w:val="24"/>
          <w:szCs w:val="24"/>
        </w:rPr>
      </w:pPr>
      <w:r w:rsidRPr="00733876">
        <w:rPr>
          <w:rFonts w:ascii="Arial" w:eastAsia="CaeciliaLTStd-Roman" w:hAnsi="Arial" w:cs="Arial"/>
          <w:b/>
          <w:sz w:val="24"/>
          <w:szCs w:val="24"/>
        </w:rPr>
        <w:t xml:space="preserve">1. A bottle opener </w:t>
      </w:r>
    </w:p>
    <w:p w14:paraId="4ABE5494" w14:textId="22F3FE89" w:rsidR="00E16761" w:rsidRPr="00733876" w:rsidRDefault="00CF6E24" w:rsidP="00E16761">
      <w:pPr>
        <w:autoSpaceDE w:val="0"/>
        <w:autoSpaceDN w:val="0"/>
        <w:adjustRightInd w:val="0"/>
        <w:spacing w:after="0" w:line="240" w:lineRule="auto"/>
        <w:jc w:val="center"/>
        <w:rPr>
          <w:rFonts w:ascii="Arial" w:eastAsia="CaeciliaLTStd-Roman" w:hAnsi="Arial" w:cs="Arial"/>
          <w:b/>
          <w:sz w:val="24"/>
          <w:szCs w:val="24"/>
        </w:rPr>
      </w:pPr>
      <w:r w:rsidRPr="00733876">
        <w:rPr>
          <w:rFonts w:ascii="Arial" w:eastAsia="CaeciliaLTStd-Roman" w:hAnsi="Arial" w:cs="Arial"/>
          <w:b/>
          <w:noProof/>
          <w:sz w:val="24"/>
          <w:szCs w:val="24"/>
        </w:rPr>
        <w:drawing>
          <wp:anchor distT="0" distB="0" distL="114300" distR="114300" simplePos="0" relativeHeight="251660288" behindDoc="1" locked="0" layoutInCell="1" allowOverlap="1" wp14:anchorId="7CE7DC9B" wp14:editId="2ECE40C9">
            <wp:simplePos x="0" y="0"/>
            <wp:positionH relativeFrom="column">
              <wp:posOffset>1162050</wp:posOffset>
            </wp:positionH>
            <wp:positionV relativeFrom="paragraph">
              <wp:posOffset>38735</wp:posOffset>
            </wp:positionV>
            <wp:extent cx="1535330" cy="603250"/>
            <wp:effectExtent l="0" t="0" r="8255" b="6350"/>
            <wp:wrapTight wrapText="bothSides">
              <wp:wrapPolygon edited="0">
                <wp:start x="0" y="0"/>
                <wp:lineTo x="0" y="21145"/>
                <wp:lineTo x="21448" y="21145"/>
                <wp:lineTo x="214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533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10EA9" w14:textId="3913E2B7" w:rsidR="00E16761" w:rsidRDefault="00E16761" w:rsidP="00E16761">
      <w:pPr>
        <w:autoSpaceDE w:val="0"/>
        <w:autoSpaceDN w:val="0"/>
        <w:adjustRightInd w:val="0"/>
        <w:spacing w:after="0" w:line="240" w:lineRule="auto"/>
        <w:rPr>
          <w:rFonts w:ascii="Arial" w:eastAsia="CaeciliaLTStd-Roman" w:hAnsi="Arial" w:cs="Arial"/>
          <w:sz w:val="24"/>
          <w:szCs w:val="24"/>
        </w:rPr>
      </w:pPr>
    </w:p>
    <w:p w14:paraId="4AED6351" w14:textId="7F92B54F" w:rsidR="00CF6E24" w:rsidRDefault="00CF6E24" w:rsidP="00E16761">
      <w:pPr>
        <w:autoSpaceDE w:val="0"/>
        <w:autoSpaceDN w:val="0"/>
        <w:adjustRightInd w:val="0"/>
        <w:spacing w:after="0" w:line="240" w:lineRule="auto"/>
        <w:rPr>
          <w:rFonts w:ascii="Arial" w:eastAsia="CaeciliaLTStd-Roman" w:hAnsi="Arial" w:cs="Arial"/>
          <w:sz w:val="24"/>
          <w:szCs w:val="24"/>
        </w:rPr>
      </w:pPr>
    </w:p>
    <w:p w14:paraId="3A429667" w14:textId="77777777" w:rsidR="00CF6E24" w:rsidRDefault="00CF6E24" w:rsidP="00E16761">
      <w:pPr>
        <w:autoSpaceDE w:val="0"/>
        <w:autoSpaceDN w:val="0"/>
        <w:adjustRightInd w:val="0"/>
        <w:spacing w:after="0" w:line="240" w:lineRule="auto"/>
        <w:rPr>
          <w:rFonts w:ascii="Arial" w:eastAsia="CaeciliaLTStd-Roman" w:hAnsi="Arial" w:cs="Arial"/>
          <w:sz w:val="24"/>
          <w:szCs w:val="24"/>
        </w:rPr>
      </w:pPr>
    </w:p>
    <w:p w14:paraId="6E2C2EA1" w14:textId="7B7C1B2C" w:rsidR="00E16761" w:rsidRPr="00373962" w:rsidRDefault="00E16761" w:rsidP="00E16761">
      <w:pPr>
        <w:autoSpaceDE w:val="0"/>
        <w:autoSpaceDN w:val="0"/>
        <w:adjustRightInd w:val="0"/>
        <w:spacing w:after="0" w:line="240" w:lineRule="auto"/>
        <w:rPr>
          <w:rFonts w:ascii="Arial" w:eastAsia="CaeciliaLTStd-Roman" w:hAnsi="Arial" w:cs="Arial"/>
          <w:b/>
          <w:sz w:val="24"/>
          <w:szCs w:val="24"/>
        </w:rPr>
      </w:pPr>
      <w:r w:rsidRPr="00373962">
        <w:rPr>
          <w:rFonts w:ascii="Arial" w:eastAsia="CaeciliaLTStd-Roman" w:hAnsi="Arial" w:cs="Arial"/>
          <w:b/>
          <w:sz w:val="24"/>
          <w:szCs w:val="24"/>
        </w:rPr>
        <w:t>2. A pair of scissors</w:t>
      </w:r>
    </w:p>
    <w:p w14:paraId="67CAFF7C" w14:textId="632B4F82" w:rsidR="00E16761" w:rsidRPr="00FD3B15" w:rsidRDefault="00CF6E24" w:rsidP="00E16761">
      <w:pPr>
        <w:autoSpaceDE w:val="0"/>
        <w:autoSpaceDN w:val="0"/>
        <w:adjustRightInd w:val="0"/>
        <w:spacing w:after="0" w:line="240" w:lineRule="auto"/>
        <w:jc w:val="center"/>
        <w:rPr>
          <w:rFonts w:ascii="Arial" w:eastAsia="CaeciliaLTStd-Roman" w:hAnsi="Arial" w:cs="Arial"/>
          <w:sz w:val="24"/>
          <w:szCs w:val="24"/>
        </w:rPr>
      </w:pPr>
      <w:r w:rsidRPr="00FD3B15">
        <w:rPr>
          <w:rFonts w:ascii="Arial" w:eastAsia="CaeciliaLTStd-Roman" w:hAnsi="Arial" w:cs="Arial"/>
          <w:noProof/>
          <w:sz w:val="24"/>
          <w:szCs w:val="24"/>
        </w:rPr>
        <w:drawing>
          <wp:anchor distT="0" distB="0" distL="114300" distR="114300" simplePos="0" relativeHeight="251659264" behindDoc="1" locked="0" layoutInCell="1" allowOverlap="1" wp14:anchorId="66072888" wp14:editId="62937ADB">
            <wp:simplePos x="0" y="0"/>
            <wp:positionH relativeFrom="column">
              <wp:posOffset>1111250</wp:posOffset>
            </wp:positionH>
            <wp:positionV relativeFrom="paragraph">
              <wp:posOffset>37465</wp:posOffset>
            </wp:positionV>
            <wp:extent cx="1720784" cy="819150"/>
            <wp:effectExtent l="0" t="0" r="0" b="0"/>
            <wp:wrapTight wrapText="bothSides">
              <wp:wrapPolygon edited="0">
                <wp:start x="0" y="0"/>
                <wp:lineTo x="0" y="21098"/>
                <wp:lineTo x="21289" y="21098"/>
                <wp:lineTo x="212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0784"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81EFF" w14:textId="568791AA" w:rsidR="00E16761" w:rsidRDefault="00E16761" w:rsidP="00E16761">
      <w:pPr>
        <w:autoSpaceDE w:val="0"/>
        <w:autoSpaceDN w:val="0"/>
        <w:adjustRightInd w:val="0"/>
        <w:spacing w:after="0" w:line="240" w:lineRule="auto"/>
        <w:jc w:val="center"/>
        <w:rPr>
          <w:rFonts w:ascii="Arial" w:eastAsia="CaeciliaLTStd-Roman" w:hAnsi="Arial" w:cs="Arial"/>
          <w:sz w:val="24"/>
          <w:szCs w:val="24"/>
        </w:rPr>
      </w:pPr>
    </w:p>
    <w:p w14:paraId="29EC0FE2" w14:textId="532BAFF4" w:rsidR="00CF6E24" w:rsidRDefault="00CF6E24" w:rsidP="00E16761">
      <w:pPr>
        <w:autoSpaceDE w:val="0"/>
        <w:autoSpaceDN w:val="0"/>
        <w:adjustRightInd w:val="0"/>
        <w:spacing w:after="0" w:line="240" w:lineRule="auto"/>
        <w:jc w:val="center"/>
        <w:rPr>
          <w:rFonts w:ascii="Arial" w:eastAsia="CaeciliaLTStd-Roman" w:hAnsi="Arial" w:cs="Arial"/>
          <w:sz w:val="24"/>
          <w:szCs w:val="24"/>
        </w:rPr>
      </w:pPr>
    </w:p>
    <w:p w14:paraId="4E09F9E2" w14:textId="6FC42F8F" w:rsidR="00CF6E24" w:rsidRDefault="00CF6E24" w:rsidP="00E16761">
      <w:pPr>
        <w:autoSpaceDE w:val="0"/>
        <w:autoSpaceDN w:val="0"/>
        <w:adjustRightInd w:val="0"/>
        <w:spacing w:after="0" w:line="240" w:lineRule="auto"/>
        <w:jc w:val="center"/>
        <w:rPr>
          <w:rFonts w:ascii="Arial" w:eastAsia="CaeciliaLTStd-Roman" w:hAnsi="Arial" w:cs="Arial"/>
          <w:sz w:val="24"/>
          <w:szCs w:val="24"/>
        </w:rPr>
      </w:pPr>
    </w:p>
    <w:p w14:paraId="546186B2" w14:textId="77777777" w:rsidR="00CF6E24" w:rsidRPr="00FD3B15" w:rsidRDefault="00CF6E24" w:rsidP="00E16761">
      <w:pPr>
        <w:autoSpaceDE w:val="0"/>
        <w:autoSpaceDN w:val="0"/>
        <w:adjustRightInd w:val="0"/>
        <w:spacing w:after="0" w:line="240" w:lineRule="auto"/>
        <w:jc w:val="center"/>
        <w:rPr>
          <w:rFonts w:ascii="Arial" w:eastAsia="CaeciliaLTStd-Roman" w:hAnsi="Arial" w:cs="Arial"/>
          <w:sz w:val="24"/>
          <w:szCs w:val="24"/>
        </w:rPr>
      </w:pPr>
    </w:p>
    <w:p w14:paraId="3F8A0C81" w14:textId="20001B60" w:rsidR="00E16761" w:rsidRPr="00373962" w:rsidRDefault="00CF6E24" w:rsidP="00E16761">
      <w:pPr>
        <w:autoSpaceDE w:val="0"/>
        <w:autoSpaceDN w:val="0"/>
        <w:adjustRightInd w:val="0"/>
        <w:spacing w:after="0" w:line="240" w:lineRule="auto"/>
        <w:rPr>
          <w:rFonts w:ascii="Arial" w:eastAsia="CaeciliaLTStd-Roman" w:hAnsi="Arial" w:cs="Arial"/>
          <w:b/>
          <w:sz w:val="24"/>
          <w:szCs w:val="24"/>
        </w:rPr>
      </w:pPr>
      <w:r w:rsidRPr="00FD3B15">
        <w:rPr>
          <w:rFonts w:ascii="Arial" w:eastAsia="CaeciliaLTStd-Roman" w:hAnsi="Arial" w:cs="Arial"/>
          <w:noProof/>
          <w:sz w:val="24"/>
          <w:szCs w:val="24"/>
        </w:rPr>
        <w:drawing>
          <wp:anchor distT="0" distB="0" distL="114300" distR="114300" simplePos="0" relativeHeight="251658240" behindDoc="0" locked="0" layoutInCell="1" allowOverlap="1" wp14:anchorId="3BAADDEC" wp14:editId="52677D4C">
            <wp:simplePos x="0" y="0"/>
            <wp:positionH relativeFrom="column">
              <wp:posOffset>1568450</wp:posOffset>
            </wp:positionH>
            <wp:positionV relativeFrom="paragraph">
              <wp:posOffset>35560</wp:posOffset>
            </wp:positionV>
            <wp:extent cx="1447800" cy="85026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850265"/>
                    </a:xfrm>
                    <a:prstGeom prst="rect">
                      <a:avLst/>
                    </a:prstGeom>
                    <a:noFill/>
                    <a:ln>
                      <a:noFill/>
                    </a:ln>
                  </pic:spPr>
                </pic:pic>
              </a:graphicData>
            </a:graphic>
          </wp:anchor>
        </w:drawing>
      </w:r>
      <w:r w:rsidR="00E16761" w:rsidRPr="00373962">
        <w:rPr>
          <w:rFonts w:ascii="Arial" w:eastAsia="CaeciliaLTStd-Roman" w:hAnsi="Arial" w:cs="Arial"/>
          <w:b/>
          <w:sz w:val="24"/>
          <w:szCs w:val="24"/>
        </w:rPr>
        <w:t xml:space="preserve">3. A hammer </w:t>
      </w:r>
    </w:p>
    <w:p w14:paraId="1E6544FE" w14:textId="1862C3D9" w:rsidR="00E16761" w:rsidRDefault="00E16761" w:rsidP="00CF6E24">
      <w:pPr>
        <w:autoSpaceDE w:val="0"/>
        <w:autoSpaceDN w:val="0"/>
        <w:adjustRightInd w:val="0"/>
        <w:spacing w:after="0" w:line="240" w:lineRule="auto"/>
        <w:rPr>
          <w:rFonts w:ascii="Arial" w:eastAsia="CaeciliaLTStd-Roman" w:hAnsi="Arial" w:cs="Arial"/>
          <w:sz w:val="24"/>
          <w:szCs w:val="24"/>
        </w:rPr>
      </w:pPr>
    </w:p>
    <w:p w14:paraId="07F56AAC" w14:textId="6D0A0626" w:rsidR="00CF6E24" w:rsidRDefault="00CF6E24" w:rsidP="00CF6E24">
      <w:pPr>
        <w:autoSpaceDE w:val="0"/>
        <w:autoSpaceDN w:val="0"/>
        <w:adjustRightInd w:val="0"/>
        <w:spacing w:after="0" w:line="240" w:lineRule="auto"/>
        <w:rPr>
          <w:rFonts w:ascii="Arial" w:eastAsia="CaeciliaLTStd-Roman" w:hAnsi="Arial" w:cs="Arial"/>
          <w:sz w:val="24"/>
          <w:szCs w:val="24"/>
        </w:rPr>
      </w:pPr>
    </w:p>
    <w:p w14:paraId="349ACC74" w14:textId="31A2404E" w:rsidR="00CF6E24" w:rsidRDefault="00CF6E24" w:rsidP="00CF6E24">
      <w:pPr>
        <w:autoSpaceDE w:val="0"/>
        <w:autoSpaceDN w:val="0"/>
        <w:adjustRightInd w:val="0"/>
        <w:spacing w:after="0" w:line="240" w:lineRule="auto"/>
        <w:rPr>
          <w:rFonts w:ascii="Arial" w:eastAsia="CaeciliaLTStd-Roman" w:hAnsi="Arial" w:cs="Arial"/>
          <w:sz w:val="24"/>
          <w:szCs w:val="24"/>
        </w:rPr>
      </w:pPr>
    </w:p>
    <w:p w14:paraId="3889B2B9" w14:textId="159A3A80" w:rsidR="00CF6E24" w:rsidRDefault="00CF6E24" w:rsidP="00CF6E24">
      <w:pPr>
        <w:autoSpaceDE w:val="0"/>
        <w:autoSpaceDN w:val="0"/>
        <w:adjustRightInd w:val="0"/>
        <w:spacing w:after="0" w:line="240" w:lineRule="auto"/>
        <w:rPr>
          <w:rFonts w:ascii="Arial" w:eastAsia="CaeciliaLTStd-Roman" w:hAnsi="Arial" w:cs="Arial"/>
          <w:sz w:val="24"/>
          <w:szCs w:val="24"/>
        </w:rPr>
      </w:pPr>
    </w:p>
    <w:p w14:paraId="58C30B6D" w14:textId="77777777" w:rsidR="00CF6E24" w:rsidRPr="00FD3B15" w:rsidRDefault="00CF6E24" w:rsidP="00CF6E24">
      <w:pPr>
        <w:autoSpaceDE w:val="0"/>
        <w:autoSpaceDN w:val="0"/>
        <w:adjustRightInd w:val="0"/>
        <w:spacing w:after="0" w:line="240" w:lineRule="auto"/>
        <w:rPr>
          <w:rFonts w:ascii="Arial" w:eastAsia="CaeciliaLTStd-Roman" w:hAnsi="Arial" w:cs="Arial"/>
          <w:sz w:val="24"/>
          <w:szCs w:val="24"/>
        </w:rPr>
      </w:pPr>
    </w:p>
    <w:p w14:paraId="2E1477C0" w14:textId="77777777" w:rsidR="00E16761" w:rsidRDefault="00E16761" w:rsidP="00E16761">
      <w:pPr>
        <w:autoSpaceDE w:val="0"/>
        <w:autoSpaceDN w:val="0"/>
        <w:adjustRightInd w:val="0"/>
        <w:spacing w:after="0" w:line="240" w:lineRule="auto"/>
        <w:rPr>
          <w:rFonts w:ascii="Arial" w:eastAsia="CaeciliaLTStd-Roman" w:hAnsi="Arial" w:cs="Arial"/>
          <w:b/>
          <w:sz w:val="24"/>
          <w:szCs w:val="24"/>
        </w:rPr>
      </w:pPr>
      <w:r w:rsidRPr="00373962">
        <w:rPr>
          <w:rFonts w:ascii="Arial" w:eastAsia="CaeciliaLTStd-Roman" w:hAnsi="Arial" w:cs="Arial"/>
          <w:b/>
          <w:sz w:val="24"/>
          <w:szCs w:val="24"/>
        </w:rPr>
        <w:t>4. A pair of pliers</w:t>
      </w:r>
    </w:p>
    <w:p w14:paraId="6242D26C" w14:textId="77777777" w:rsidR="00E16761" w:rsidRPr="00373962" w:rsidRDefault="00E16761" w:rsidP="00E16761">
      <w:pPr>
        <w:autoSpaceDE w:val="0"/>
        <w:autoSpaceDN w:val="0"/>
        <w:adjustRightInd w:val="0"/>
        <w:spacing w:after="0" w:line="240" w:lineRule="auto"/>
        <w:rPr>
          <w:rFonts w:ascii="Arial" w:eastAsia="CaeciliaLTStd-Roman" w:hAnsi="Arial" w:cs="Arial"/>
          <w:b/>
          <w:sz w:val="24"/>
          <w:szCs w:val="24"/>
        </w:rPr>
      </w:pPr>
    </w:p>
    <w:p w14:paraId="388F52A0" w14:textId="73801D92" w:rsidR="00E16761" w:rsidRPr="00FD3B15" w:rsidRDefault="00E16761" w:rsidP="00E16761">
      <w:pPr>
        <w:autoSpaceDE w:val="0"/>
        <w:autoSpaceDN w:val="0"/>
        <w:adjustRightInd w:val="0"/>
        <w:spacing w:after="0" w:line="240" w:lineRule="auto"/>
        <w:ind w:firstLine="720"/>
        <w:jc w:val="center"/>
        <w:rPr>
          <w:rFonts w:ascii="Arial" w:eastAsia="CaeciliaLTStd-Roman" w:hAnsi="Arial" w:cs="Arial"/>
          <w:sz w:val="24"/>
          <w:szCs w:val="24"/>
        </w:rPr>
      </w:pPr>
      <w:r w:rsidRPr="00FD3B15">
        <w:rPr>
          <w:rFonts w:ascii="Arial" w:eastAsia="CaeciliaLTStd-Roman" w:hAnsi="Arial" w:cs="Arial"/>
          <w:noProof/>
          <w:sz w:val="24"/>
          <w:szCs w:val="24"/>
        </w:rPr>
        <w:drawing>
          <wp:anchor distT="0" distB="0" distL="114300" distR="114300" simplePos="0" relativeHeight="251661312" behindDoc="1" locked="0" layoutInCell="1" allowOverlap="1" wp14:anchorId="25106B85" wp14:editId="05B55161">
            <wp:simplePos x="0" y="0"/>
            <wp:positionH relativeFrom="column">
              <wp:posOffset>1346200</wp:posOffset>
            </wp:positionH>
            <wp:positionV relativeFrom="paragraph">
              <wp:posOffset>15240</wp:posOffset>
            </wp:positionV>
            <wp:extent cx="1416050" cy="780221"/>
            <wp:effectExtent l="0" t="0" r="0" b="1270"/>
            <wp:wrapTight wrapText="bothSides">
              <wp:wrapPolygon edited="0">
                <wp:start x="0" y="0"/>
                <wp:lineTo x="0" y="21107"/>
                <wp:lineTo x="21213" y="21107"/>
                <wp:lineTo x="212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6050" cy="780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19259" w14:textId="331E9C26" w:rsidR="00E16761" w:rsidRDefault="00E16761" w:rsidP="00E16761">
      <w:pPr>
        <w:autoSpaceDE w:val="0"/>
        <w:autoSpaceDN w:val="0"/>
        <w:adjustRightInd w:val="0"/>
        <w:spacing w:after="0" w:line="240" w:lineRule="auto"/>
        <w:rPr>
          <w:rFonts w:ascii="Arial" w:eastAsia="CaeciliaLTStd-Roman" w:hAnsi="Arial" w:cs="Arial"/>
          <w:sz w:val="24"/>
          <w:szCs w:val="24"/>
        </w:rPr>
      </w:pPr>
    </w:p>
    <w:p w14:paraId="38593CE4" w14:textId="77777777" w:rsidR="00303E10" w:rsidRPr="00FD3B15" w:rsidRDefault="00303E10" w:rsidP="00E16761">
      <w:pPr>
        <w:autoSpaceDE w:val="0"/>
        <w:autoSpaceDN w:val="0"/>
        <w:adjustRightInd w:val="0"/>
        <w:spacing w:after="0" w:line="240" w:lineRule="auto"/>
        <w:rPr>
          <w:rFonts w:ascii="Arial" w:eastAsia="CaeciliaLTStd-Roman" w:hAnsi="Arial" w:cs="Arial"/>
          <w:sz w:val="24"/>
          <w:szCs w:val="24"/>
        </w:rPr>
      </w:pPr>
    </w:p>
    <w:p w14:paraId="53385272" w14:textId="77777777" w:rsidR="00E16761" w:rsidRPr="00B740AC" w:rsidRDefault="00E16761" w:rsidP="00E16761">
      <w:pPr>
        <w:autoSpaceDE w:val="0"/>
        <w:autoSpaceDN w:val="0"/>
        <w:adjustRightInd w:val="0"/>
        <w:spacing w:after="0" w:line="240" w:lineRule="auto"/>
        <w:rPr>
          <w:rFonts w:ascii="Arial" w:eastAsia="CaeciliaLTStd-Roman" w:hAnsi="Arial" w:cs="Arial"/>
        </w:rPr>
      </w:pPr>
      <w:r w:rsidRPr="00B740AC">
        <w:rPr>
          <w:rFonts w:ascii="Arial" w:eastAsia="CaeciliaLTStd-Roman" w:hAnsi="Arial" w:cs="Arial"/>
        </w:rPr>
        <w:t>Levers allow you to change the direction of movement, the size of movement and the amount of input force that is needed for the output movement to happen.</w:t>
      </w:r>
    </w:p>
    <w:p w14:paraId="32BFD1D5" w14:textId="77777777" w:rsidR="00E16761" w:rsidRPr="00B740AC" w:rsidRDefault="00E16761" w:rsidP="00E16761">
      <w:pPr>
        <w:autoSpaceDE w:val="0"/>
        <w:autoSpaceDN w:val="0"/>
        <w:adjustRightInd w:val="0"/>
        <w:spacing w:after="0" w:line="240" w:lineRule="auto"/>
        <w:rPr>
          <w:rFonts w:ascii="Arial" w:eastAsia="CaeciliaLTStd-Roman" w:hAnsi="Arial" w:cs="Arial"/>
          <w:b/>
          <w:bCs/>
        </w:rPr>
      </w:pPr>
    </w:p>
    <w:p w14:paraId="03E199DF" w14:textId="77777777" w:rsidR="00E16761" w:rsidRPr="00B740AC" w:rsidRDefault="00E16761" w:rsidP="00E16761">
      <w:pPr>
        <w:autoSpaceDE w:val="0"/>
        <w:autoSpaceDN w:val="0"/>
        <w:adjustRightInd w:val="0"/>
        <w:spacing w:after="0" w:line="240" w:lineRule="auto"/>
        <w:rPr>
          <w:rFonts w:ascii="Arial" w:eastAsia="CaeciliaLTStd-Roman" w:hAnsi="Arial" w:cs="Arial"/>
          <w:b/>
          <w:bCs/>
        </w:rPr>
      </w:pPr>
      <w:r w:rsidRPr="00B740AC">
        <w:rPr>
          <w:rFonts w:ascii="Arial" w:eastAsia="CaeciliaLTStd-Roman" w:hAnsi="Arial" w:cs="Arial"/>
          <w:b/>
          <w:bCs/>
        </w:rPr>
        <w:t>Do you remember what mechanical advantage is?</w:t>
      </w:r>
    </w:p>
    <w:p w14:paraId="00D8AA0D"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13006461"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You already know that:</w:t>
      </w:r>
    </w:p>
    <w:p w14:paraId="1117A4CD"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If the input force is smaller than the output force, there is a mechanical advantage. You can say the mechanical advantage is bigger than 1.</w:t>
      </w:r>
    </w:p>
    <w:p w14:paraId="5319F6FE"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If the input force is bigger than the output force, there is no mechanical advantage, but rather a distance advantage. You can say the mechanical advantage is smaller than 1.</w:t>
      </w:r>
    </w:p>
    <w:p w14:paraId="26255E68"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02A37BC6"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When engineers, scientists and technologists design mechanisms, they want to know exactly how big the mechanical advantage in a system is. It is not good enough for them to say that the mechanical advantage is bigger than 1 or smaller than 1. They need a number to tell them exactly how big or small the mechanical advantage is. We call this number the </w:t>
      </w:r>
      <w:r w:rsidRPr="00303E10">
        <w:rPr>
          <w:rFonts w:ascii="Arial" w:eastAsia="CaeciliaLTStd-Roman" w:hAnsi="Arial" w:cs="Arial"/>
          <w:b/>
        </w:rPr>
        <w:t>mechanical advantage</w:t>
      </w:r>
      <w:r w:rsidRPr="00303E10">
        <w:rPr>
          <w:rFonts w:ascii="Arial" w:eastAsia="CaeciliaLTStd-Roman" w:hAnsi="Arial" w:cs="Arial"/>
        </w:rPr>
        <w:t>.</w:t>
      </w:r>
    </w:p>
    <w:p w14:paraId="54D0130D"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4D77B570"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The mechanical advantage is calculated by dividing the output force by the input force:</w:t>
      </w:r>
    </w:p>
    <w:p w14:paraId="047860C2"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1924A881"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b/>
        </w:rPr>
        <w:t>Mechanical advantage</w:t>
      </w:r>
      <w:r w:rsidRPr="00303E10">
        <w:rPr>
          <w:rFonts w:ascii="Arial" w:eastAsia="CaeciliaLTStd-Roman" w:hAnsi="Arial" w:cs="Arial"/>
        </w:rPr>
        <w:t xml:space="preserve"> = output force ÷ input force = output force</w:t>
      </w:r>
    </w:p>
    <w:p w14:paraId="2E610EEB"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5C860DBC"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You can also say that the mechanical advantage is the ratio between the output force and the input force.</w:t>
      </w:r>
    </w:p>
    <w:p w14:paraId="1DC9C043"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If a lever makes it </w:t>
      </w:r>
      <w:r w:rsidRPr="00303E10">
        <w:rPr>
          <w:rFonts w:ascii="Arial" w:eastAsia="CaeciliaLTStd-Roman" w:hAnsi="Arial" w:cs="Arial"/>
          <w:i/>
          <w:iCs/>
        </w:rPr>
        <w:t xml:space="preserve">easier </w:t>
      </w:r>
      <w:r w:rsidRPr="00303E10">
        <w:rPr>
          <w:rFonts w:ascii="Arial" w:eastAsia="CaeciliaLTStd-Roman" w:hAnsi="Arial" w:cs="Arial"/>
        </w:rPr>
        <w:t xml:space="preserve">to lift a heavy weight, the input force is </w:t>
      </w:r>
      <w:r w:rsidRPr="00303E10">
        <w:rPr>
          <w:rFonts w:ascii="Arial" w:eastAsia="CaeciliaLTStd-Roman" w:hAnsi="Arial" w:cs="Arial"/>
          <w:i/>
          <w:iCs/>
        </w:rPr>
        <w:t xml:space="preserve">less </w:t>
      </w:r>
      <w:r w:rsidRPr="00303E10">
        <w:rPr>
          <w:rFonts w:ascii="Arial" w:eastAsia="CaeciliaLTStd-Roman" w:hAnsi="Arial" w:cs="Arial"/>
        </w:rPr>
        <w:t>than the output force, and the mechanical advantage is greater than 1.</w:t>
      </w:r>
    </w:p>
    <w:p w14:paraId="5FE19172"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For example, if the output force is 12 and the input force is 4, the mechanical advantage is calculated in the following way:</w:t>
      </w:r>
    </w:p>
    <w:p w14:paraId="6B95AAB6"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67C30253"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12 ÷ 4. This can also be written as </w:t>
      </w:r>
      <w:r w:rsidRPr="00303E10">
        <w:rPr>
          <w:rFonts w:ascii="Arial" w:eastAsia="CaeciliaLTStd-Roman" w:hAnsi="Arial" w:cs="Arial"/>
          <w:u w:val="single"/>
        </w:rPr>
        <w:t>12</w:t>
      </w:r>
    </w:p>
    <w:p w14:paraId="3F3D0DE2"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                                                         4 </w:t>
      </w:r>
    </w:p>
    <w:p w14:paraId="244A67E0"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557FCEDF"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The answer to this calculation can be written in different ways:</w:t>
      </w:r>
    </w:p>
    <w:p w14:paraId="23301A54"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076ECFC7"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A ratio of 3 to 1 OR 3:1 OR 3</w:t>
      </w:r>
    </w:p>
    <w:p w14:paraId="4125AECE"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5DAFE070"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This means that the output force is three times greater than the input force. You can also say that the lever gives a mechanical advantage of 3.</w:t>
      </w:r>
    </w:p>
    <w:p w14:paraId="3F420D17"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63FD147A"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You can use the abbreviation </w:t>
      </w:r>
      <w:r w:rsidRPr="00303E10">
        <w:rPr>
          <w:rFonts w:ascii="Arial" w:eastAsia="CaeciliaLTStd-Roman" w:hAnsi="Arial" w:cs="Arial"/>
          <w:b/>
          <w:bCs/>
        </w:rPr>
        <w:t xml:space="preserve">MA </w:t>
      </w:r>
      <w:r w:rsidRPr="00303E10">
        <w:rPr>
          <w:rFonts w:ascii="Arial" w:eastAsia="CaeciliaLTStd-Roman" w:hAnsi="Arial" w:cs="Arial"/>
        </w:rPr>
        <w:t xml:space="preserve">for mechanical advantage. These different ways of writing the answer all mean the same thing: they are </w:t>
      </w:r>
      <w:r w:rsidRPr="00303E10">
        <w:rPr>
          <w:rFonts w:ascii="Arial" w:eastAsia="CaeciliaLTStd-Roman" w:hAnsi="Arial" w:cs="Arial"/>
          <w:b/>
          <w:bCs/>
        </w:rPr>
        <w:t>equivalent</w:t>
      </w:r>
      <w:r w:rsidRPr="00303E10">
        <w:rPr>
          <w:rFonts w:ascii="Arial" w:eastAsia="CaeciliaLTStd-Roman" w:hAnsi="Arial" w:cs="Arial"/>
        </w:rPr>
        <w:t>.</w:t>
      </w:r>
    </w:p>
    <w:p w14:paraId="7F078673" w14:textId="6879C1B5"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You can write an </w:t>
      </w:r>
      <w:proofErr w:type="gramStart"/>
      <w:r w:rsidRPr="00303E10">
        <w:rPr>
          <w:rFonts w:ascii="Arial" w:eastAsia="CaeciliaLTStd-Roman" w:hAnsi="Arial" w:cs="Arial"/>
        </w:rPr>
        <w:t>equals</w:t>
      </w:r>
      <w:proofErr w:type="gramEnd"/>
      <w:r w:rsidRPr="00303E10">
        <w:rPr>
          <w:rFonts w:ascii="Arial" w:eastAsia="CaeciliaLTStd-Roman" w:hAnsi="Arial" w:cs="Arial"/>
        </w:rPr>
        <w:t xml:space="preserve"> sign instead of “OR” between the different ways of writing the answer, because they are equivalent.</w:t>
      </w:r>
    </w:p>
    <w:p w14:paraId="516D7654" w14:textId="77777777" w:rsidR="00385597" w:rsidRPr="00303E10" w:rsidRDefault="00385597" w:rsidP="00E16761">
      <w:pPr>
        <w:autoSpaceDE w:val="0"/>
        <w:autoSpaceDN w:val="0"/>
        <w:adjustRightInd w:val="0"/>
        <w:spacing w:after="0" w:line="240" w:lineRule="auto"/>
        <w:rPr>
          <w:rFonts w:ascii="Arial" w:hAnsi="Arial" w:cs="Arial"/>
          <w:b/>
          <w:i/>
          <w:iCs/>
        </w:rPr>
      </w:pPr>
    </w:p>
    <w:p w14:paraId="22092235" w14:textId="4849C73E" w:rsidR="00B740AC" w:rsidRPr="00303E10" w:rsidRDefault="00B740AC" w:rsidP="00E16761">
      <w:pPr>
        <w:autoSpaceDE w:val="0"/>
        <w:autoSpaceDN w:val="0"/>
        <w:adjustRightInd w:val="0"/>
        <w:spacing w:after="0" w:line="240" w:lineRule="auto"/>
        <w:rPr>
          <w:rFonts w:ascii="Arial" w:eastAsia="CaeciliaLTStd-Roman" w:hAnsi="Arial" w:cs="Arial"/>
        </w:rPr>
      </w:pPr>
      <w:r w:rsidRPr="00303E10">
        <w:rPr>
          <w:rFonts w:ascii="Arial" w:hAnsi="Arial" w:cs="Arial"/>
          <w:b/>
          <w:i/>
          <w:iCs/>
        </w:rPr>
        <w:t>Figure 8: A mechanical advantage of 3</w:t>
      </w:r>
    </w:p>
    <w:p w14:paraId="37334F04" w14:textId="155D7C2F" w:rsidR="00E16761" w:rsidRPr="00303E10" w:rsidRDefault="00385597" w:rsidP="00E16761">
      <w:pPr>
        <w:rPr>
          <w:rFonts w:ascii="Arial" w:eastAsia="CaeciliaLTStd-Roman" w:hAnsi="Arial" w:cs="Arial"/>
        </w:rPr>
      </w:pPr>
      <w:r w:rsidRPr="00303E10">
        <w:rPr>
          <w:rFonts w:ascii="Arial" w:hAnsi="Arial" w:cs="Arial"/>
          <w:noProof/>
        </w:rPr>
        <w:drawing>
          <wp:inline distT="0" distB="0" distL="0" distR="0" wp14:anchorId="7CBE6972" wp14:editId="4C6AF5F2">
            <wp:extent cx="2971800" cy="10863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613" cy="1096890"/>
                    </a:xfrm>
                    <a:prstGeom prst="rect">
                      <a:avLst/>
                    </a:prstGeom>
                    <a:noFill/>
                    <a:ln>
                      <a:noFill/>
                    </a:ln>
                  </pic:spPr>
                </pic:pic>
              </a:graphicData>
            </a:graphic>
          </wp:inline>
        </w:drawing>
      </w:r>
    </w:p>
    <w:p w14:paraId="466B29AA" w14:textId="77777777" w:rsidR="00E16761" w:rsidRPr="00303E10" w:rsidRDefault="00E16761" w:rsidP="00E16761">
      <w:pPr>
        <w:shd w:val="clear" w:color="auto" w:fill="D9D9D9"/>
        <w:autoSpaceDE w:val="0"/>
        <w:autoSpaceDN w:val="0"/>
        <w:adjustRightInd w:val="0"/>
        <w:spacing w:after="0" w:line="240" w:lineRule="auto"/>
        <w:rPr>
          <w:rFonts w:ascii="Arial" w:hAnsi="Arial" w:cs="Arial"/>
          <w:b/>
          <w:bCs/>
        </w:rPr>
      </w:pPr>
      <w:r w:rsidRPr="00303E10">
        <w:rPr>
          <w:rFonts w:ascii="Arial" w:hAnsi="Arial" w:cs="Arial"/>
          <w:b/>
          <w:bCs/>
        </w:rPr>
        <w:t>The first-class lever and mechanical advantage</w:t>
      </w:r>
    </w:p>
    <w:p w14:paraId="146AAC31" w14:textId="77777777" w:rsidR="00E16761" w:rsidRPr="00303E10" w:rsidRDefault="00E16761" w:rsidP="00E16761">
      <w:pPr>
        <w:autoSpaceDE w:val="0"/>
        <w:autoSpaceDN w:val="0"/>
        <w:adjustRightInd w:val="0"/>
        <w:spacing w:after="0" w:line="240" w:lineRule="auto"/>
        <w:rPr>
          <w:rFonts w:ascii="Arial" w:hAnsi="Arial" w:cs="Arial"/>
          <w:i/>
          <w:iCs/>
        </w:rPr>
      </w:pPr>
    </w:p>
    <w:p w14:paraId="5B5C9A88" w14:textId="5A76C401" w:rsidR="00E16761" w:rsidRPr="00303E10" w:rsidRDefault="00E16761" w:rsidP="00E16761">
      <w:pPr>
        <w:autoSpaceDE w:val="0"/>
        <w:autoSpaceDN w:val="0"/>
        <w:adjustRightInd w:val="0"/>
        <w:spacing w:after="0" w:line="240" w:lineRule="auto"/>
        <w:rPr>
          <w:rFonts w:ascii="Arial" w:hAnsi="Arial" w:cs="Arial"/>
          <w:i/>
          <w:iCs/>
        </w:rPr>
      </w:pPr>
      <w:r w:rsidRPr="00303E10">
        <w:rPr>
          <w:rFonts w:ascii="Arial" w:hAnsi="Arial" w:cs="Arial"/>
          <w:i/>
          <w:iCs/>
          <w:noProof/>
        </w:rPr>
        <w:drawing>
          <wp:inline distT="0" distB="0" distL="0" distR="0" wp14:anchorId="6018CC04" wp14:editId="76A545B0">
            <wp:extent cx="3111500" cy="107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4768" cy="1081996"/>
                    </a:xfrm>
                    <a:prstGeom prst="rect">
                      <a:avLst/>
                    </a:prstGeom>
                    <a:noFill/>
                    <a:ln>
                      <a:noFill/>
                    </a:ln>
                  </pic:spPr>
                </pic:pic>
              </a:graphicData>
            </a:graphic>
          </wp:inline>
        </w:drawing>
      </w:r>
    </w:p>
    <w:p w14:paraId="0AA13F3B" w14:textId="77777777" w:rsidR="00E16761" w:rsidRPr="00303E10" w:rsidRDefault="00E16761" w:rsidP="00E16761">
      <w:pPr>
        <w:autoSpaceDE w:val="0"/>
        <w:autoSpaceDN w:val="0"/>
        <w:adjustRightInd w:val="0"/>
        <w:spacing w:after="0" w:line="240" w:lineRule="auto"/>
        <w:rPr>
          <w:rFonts w:ascii="Arial" w:hAnsi="Arial" w:cs="Arial"/>
          <w:i/>
          <w:iCs/>
        </w:rPr>
      </w:pPr>
      <w:r w:rsidRPr="00303E10">
        <w:rPr>
          <w:rFonts w:ascii="Arial" w:hAnsi="Arial" w:cs="Arial"/>
          <w:i/>
          <w:iCs/>
        </w:rPr>
        <w:t>Figure 10: A small input force over a large input distance</w:t>
      </w:r>
    </w:p>
    <w:p w14:paraId="67037C85" w14:textId="77777777" w:rsidR="00E16761" w:rsidRPr="00303E10" w:rsidRDefault="00E16761" w:rsidP="00E16761">
      <w:pPr>
        <w:autoSpaceDE w:val="0"/>
        <w:autoSpaceDN w:val="0"/>
        <w:adjustRightInd w:val="0"/>
        <w:spacing w:after="0" w:line="240" w:lineRule="auto"/>
        <w:rPr>
          <w:rFonts w:ascii="Arial" w:hAnsi="Arial" w:cs="Arial"/>
          <w:i/>
          <w:iCs/>
        </w:rPr>
      </w:pPr>
    </w:p>
    <w:p w14:paraId="1172EB0A" w14:textId="38A63861" w:rsidR="00B05D0D" w:rsidRPr="00303E10" w:rsidRDefault="00E16761" w:rsidP="00B05D0D">
      <w:pPr>
        <w:autoSpaceDE w:val="0"/>
        <w:autoSpaceDN w:val="0"/>
        <w:adjustRightInd w:val="0"/>
        <w:spacing w:after="0" w:line="240" w:lineRule="auto"/>
        <w:rPr>
          <w:rFonts w:ascii="Arial" w:hAnsi="Arial" w:cs="Arial"/>
          <w:i/>
          <w:iCs/>
        </w:rPr>
      </w:pPr>
      <w:r w:rsidRPr="00303E10">
        <w:rPr>
          <w:rFonts w:ascii="Arial" w:eastAsia="CaeciliaLTStd-Roman" w:hAnsi="Arial" w:cs="Arial"/>
        </w:rPr>
        <w:t xml:space="preserve">A lever can change a </w:t>
      </w:r>
      <w:r w:rsidRPr="00303E10">
        <w:rPr>
          <w:rFonts w:ascii="Arial" w:hAnsi="Arial" w:cs="Arial"/>
          <w:i/>
          <w:iCs/>
        </w:rPr>
        <w:t xml:space="preserve">large </w:t>
      </w:r>
      <w:r w:rsidRPr="00303E10">
        <w:rPr>
          <w:rFonts w:ascii="Arial" w:eastAsia="CaeciliaLTStd-Roman" w:hAnsi="Arial" w:cs="Arial"/>
        </w:rPr>
        <w:t xml:space="preserve">movement with a </w:t>
      </w:r>
      <w:r w:rsidRPr="00303E10">
        <w:rPr>
          <w:rFonts w:ascii="Arial" w:hAnsi="Arial" w:cs="Arial"/>
          <w:i/>
          <w:iCs/>
        </w:rPr>
        <w:t xml:space="preserve">small </w:t>
      </w:r>
      <w:r w:rsidRPr="00303E10">
        <w:rPr>
          <w:rFonts w:ascii="Arial" w:eastAsia="CaeciliaLTStd-Roman" w:hAnsi="Arial" w:cs="Arial"/>
        </w:rPr>
        <w:t xml:space="preserve">input force into a </w:t>
      </w:r>
      <w:r w:rsidRPr="00303E10">
        <w:rPr>
          <w:rFonts w:ascii="Arial" w:hAnsi="Arial" w:cs="Arial"/>
          <w:i/>
          <w:iCs/>
        </w:rPr>
        <w:t xml:space="preserve">small </w:t>
      </w:r>
      <w:r w:rsidRPr="00303E10">
        <w:rPr>
          <w:rFonts w:ascii="Arial" w:eastAsia="CaeciliaLTStd-Roman" w:hAnsi="Arial" w:cs="Arial"/>
        </w:rPr>
        <w:t xml:space="preserve">movement with a </w:t>
      </w:r>
      <w:r w:rsidRPr="00303E10">
        <w:rPr>
          <w:rFonts w:ascii="Arial" w:hAnsi="Arial" w:cs="Arial"/>
          <w:i/>
          <w:iCs/>
        </w:rPr>
        <w:t xml:space="preserve">large </w:t>
      </w:r>
      <w:r w:rsidRPr="00303E10">
        <w:rPr>
          <w:rFonts w:ascii="Arial" w:eastAsia="CaeciliaLTStd-Roman" w:hAnsi="Arial" w:cs="Arial"/>
        </w:rPr>
        <w:t>output force. When you use a bottle opener, you use a small</w:t>
      </w:r>
      <w:r w:rsidRPr="00303E10">
        <w:rPr>
          <w:rFonts w:ascii="Arial" w:hAnsi="Arial" w:cs="Arial"/>
          <w:i/>
          <w:iCs/>
        </w:rPr>
        <w:t xml:space="preserve"> </w:t>
      </w:r>
      <w:r w:rsidRPr="00303E10">
        <w:rPr>
          <w:rFonts w:ascii="Arial" w:eastAsia="CaeciliaLTStd-Roman" w:hAnsi="Arial" w:cs="Arial"/>
        </w:rPr>
        <w:t>input force to pull up the long handle, and the lever mechanism makes the output</w:t>
      </w:r>
    </w:p>
    <w:p w14:paraId="0D4880B2" w14:textId="77777777" w:rsidR="00E16761" w:rsidRPr="00303E10" w:rsidRDefault="00E16761" w:rsidP="00E16761">
      <w:pPr>
        <w:autoSpaceDE w:val="0"/>
        <w:autoSpaceDN w:val="0"/>
        <w:adjustRightInd w:val="0"/>
        <w:spacing w:after="0" w:line="240" w:lineRule="auto"/>
        <w:rPr>
          <w:rFonts w:ascii="Arial" w:eastAsia="CaeciliaLTStd-Roman" w:hAnsi="Arial" w:cs="Arial"/>
          <w:b/>
        </w:rPr>
      </w:pPr>
      <w:r w:rsidRPr="00303E10">
        <w:rPr>
          <w:rFonts w:ascii="Arial" w:eastAsia="CaeciliaLTStd-Roman" w:hAnsi="Arial" w:cs="Arial"/>
          <w:b/>
        </w:rPr>
        <w:t>NOTE WELL:</w:t>
      </w:r>
    </w:p>
    <w:p w14:paraId="317DD5E0" w14:textId="77777777" w:rsidR="00E16761" w:rsidRPr="00303E10" w:rsidRDefault="00E16761" w:rsidP="00E16761">
      <w:pPr>
        <w:autoSpaceDE w:val="0"/>
        <w:autoSpaceDN w:val="0"/>
        <w:adjustRightInd w:val="0"/>
        <w:spacing w:after="0" w:line="240" w:lineRule="auto"/>
        <w:rPr>
          <w:rFonts w:ascii="Arial" w:eastAsia="CaeciliaLTStd-Roman" w:hAnsi="Arial" w:cs="Arial"/>
          <w:i/>
          <w:iCs/>
        </w:rPr>
      </w:pPr>
      <w:r w:rsidRPr="00303E10">
        <w:rPr>
          <w:rFonts w:ascii="Arial" w:eastAsia="CaeciliaLTStd-Roman" w:hAnsi="Arial" w:cs="Arial"/>
        </w:rPr>
        <w:t xml:space="preserve">If MA &gt; 1, then a </w:t>
      </w:r>
      <w:r w:rsidRPr="00303E10">
        <w:rPr>
          <w:rFonts w:ascii="Arial" w:eastAsia="CaeciliaLTStd-Roman" w:hAnsi="Arial" w:cs="Arial"/>
          <w:i/>
          <w:iCs/>
        </w:rPr>
        <w:t xml:space="preserve">small </w:t>
      </w:r>
      <w:r w:rsidRPr="00303E10">
        <w:rPr>
          <w:rFonts w:ascii="Arial" w:eastAsia="CaeciliaLTStd-Roman" w:hAnsi="Arial" w:cs="Arial"/>
        </w:rPr>
        <w:t xml:space="preserve">input force over a </w:t>
      </w:r>
      <w:r w:rsidRPr="00303E10">
        <w:rPr>
          <w:rFonts w:ascii="Arial" w:eastAsia="CaeciliaLTStd-Roman" w:hAnsi="Arial" w:cs="Arial"/>
          <w:i/>
          <w:iCs/>
        </w:rPr>
        <w:t xml:space="preserve">big </w:t>
      </w:r>
      <w:r w:rsidRPr="00303E10">
        <w:rPr>
          <w:rFonts w:ascii="Arial" w:eastAsia="CaeciliaLTStd-Roman" w:hAnsi="Arial" w:cs="Arial"/>
        </w:rPr>
        <w:t xml:space="preserve">distance at one end, can move a </w:t>
      </w:r>
      <w:r w:rsidRPr="00303E10">
        <w:rPr>
          <w:rFonts w:ascii="Arial" w:eastAsia="CaeciliaLTStd-Roman" w:hAnsi="Arial" w:cs="Arial"/>
          <w:i/>
          <w:iCs/>
        </w:rPr>
        <w:t xml:space="preserve">bigger </w:t>
      </w:r>
      <w:r w:rsidRPr="00303E10">
        <w:rPr>
          <w:rFonts w:ascii="Arial" w:eastAsia="CaeciliaLTStd-Roman" w:hAnsi="Arial" w:cs="Arial"/>
        </w:rPr>
        <w:t>output force</w:t>
      </w:r>
      <w:r w:rsidRPr="00303E10">
        <w:rPr>
          <w:rFonts w:ascii="Arial" w:eastAsia="CaeciliaLTStd-Roman" w:hAnsi="Arial" w:cs="Arial"/>
          <w:i/>
          <w:iCs/>
        </w:rPr>
        <w:t xml:space="preserve"> </w:t>
      </w:r>
      <w:r w:rsidRPr="00303E10">
        <w:rPr>
          <w:rFonts w:ascii="Arial" w:eastAsia="CaeciliaLTStd-Roman" w:hAnsi="Arial" w:cs="Arial"/>
        </w:rPr>
        <w:t xml:space="preserve">over a </w:t>
      </w:r>
      <w:r w:rsidRPr="00303E10">
        <w:rPr>
          <w:rFonts w:ascii="Arial" w:eastAsia="CaeciliaLTStd-Roman" w:hAnsi="Arial" w:cs="Arial"/>
          <w:i/>
          <w:iCs/>
        </w:rPr>
        <w:t xml:space="preserve">shorter </w:t>
      </w:r>
      <w:r w:rsidRPr="00303E10">
        <w:rPr>
          <w:rFonts w:ascii="Arial" w:eastAsia="CaeciliaLTStd-Roman" w:hAnsi="Arial" w:cs="Arial"/>
        </w:rPr>
        <w:t>distance at the other end. The bottle</w:t>
      </w:r>
      <w:r w:rsidRPr="00303E10">
        <w:rPr>
          <w:rFonts w:ascii="Arial" w:eastAsia="CaeciliaLTStd-Roman" w:hAnsi="Arial" w:cs="Arial"/>
          <w:i/>
          <w:iCs/>
        </w:rPr>
        <w:t xml:space="preserve"> </w:t>
      </w:r>
      <w:r w:rsidRPr="00303E10">
        <w:rPr>
          <w:rFonts w:ascii="Arial" w:eastAsia="CaeciliaLTStd-Roman" w:hAnsi="Arial" w:cs="Arial"/>
        </w:rPr>
        <w:t>opener, scissors, hammer and pliers in Figures 4 to</w:t>
      </w:r>
      <w:r w:rsidRPr="00303E10">
        <w:rPr>
          <w:rFonts w:ascii="Arial" w:eastAsia="CaeciliaLTStd-Roman" w:hAnsi="Arial" w:cs="Arial"/>
          <w:i/>
          <w:iCs/>
        </w:rPr>
        <w:t xml:space="preserve"> </w:t>
      </w:r>
      <w:r w:rsidRPr="00303E10">
        <w:rPr>
          <w:rFonts w:ascii="Arial" w:eastAsia="CaeciliaLTStd-Roman" w:hAnsi="Arial" w:cs="Arial"/>
        </w:rPr>
        <w:t>7 are examples of this.</w:t>
      </w:r>
    </w:p>
    <w:p w14:paraId="4382C878" w14:textId="77777777" w:rsidR="00E16761" w:rsidRPr="00303E10" w:rsidRDefault="00E16761" w:rsidP="00E16761">
      <w:pPr>
        <w:autoSpaceDE w:val="0"/>
        <w:autoSpaceDN w:val="0"/>
        <w:adjustRightInd w:val="0"/>
        <w:spacing w:after="0" w:line="240" w:lineRule="auto"/>
        <w:rPr>
          <w:rFonts w:ascii="Arial" w:eastAsia="CaeciliaLTStd-Roman" w:hAnsi="Arial" w:cs="Arial"/>
          <w:b/>
          <w:bCs/>
        </w:rPr>
      </w:pPr>
    </w:p>
    <w:p w14:paraId="0B51721F" w14:textId="77777777" w:rsidR="00E16761" w:rsidRPr="00303E10" w:rsidRDefault="00E16761" w:rsidP="00E16761">
      <w:pPr>
        <w:autoSpaceDE w:val="0"/>
        <w:autoSpaceDN w:val="0"/>
        <w:adjustRightInd w:val="0"/>
        <w:spacing w:after="0" w:line="240" w:lineRule="auto"/>
        <w:rPr>
          <w:rFonts w:ascii="Arial" w:eastAsia="CaeciliaLTStd-Roman" w:hAnsi="Arial" w:cs="Arial"/>
          <w:b/>
          <w:bCs/>
        </w:rPr>
      </w:pPr>
      <w:r w:rsidRPr="00303E10">
        <w:rPr>
          <w:rFonts w:ascii="Arial" w:eastAsia="CaeciliaLTStd-Roman" w:hAnsi="Arial" w:cs="Arial"/>
          <w:b/>
          <w:bCs/>
        </w:rPr>
        <w:t>The first-class lever and distance advantage</w:t>
      </w:r>
    </w:p>
    <w:p w14:paraId="022020C4" w14:textId="45D9FD98"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You can also use a lever the other way around. You can use a </w:t>
      </w:r>
      <w:r w:rsidRPr="00303E10">
        <w:rPr>
          <w:rFonts w:ascii="Arial" w:eastAsia="CaeciliaLTStd-Roman" w:hAnsi="Arial" w:cs="Arial"/>
          <w:i/>
          <w:iCs/>
        </w:rPr>
        <w:t xml:space="preserve">big </w:t>
      </w:r>
      <w:r w:rsidRPr="00303E10">
        <w:rPr>
          <w:rFonts w:ascii="Arial" w:eastAsia="CaeciliaLTStd-Roman" w:hAnsi="Arial" w:cs="Arial"/>
        </w:rPr>
        <w:t xml:space="preserve">input force over a </w:t>
      </w:r>
      <w:r w:rsidRPr="00303E10">
        <w:rPr>
          <w:rFonts w:ascii="Arial" w:eastAsia="CaeciliaLTStd-Roman" w:hAnsi="Arial" w:cs="Arial"/>
          <w:i/>
          <w:iCs/>
        </w:rPr>
        <w:t xml:space="preserve">small </w:t>
      </w:r>
      <w:r w:rsidRPr="00303E10">
        <w:rPr>
          <w:rFonts w:ascii="Arial" w:eastAsia="CaeciliaLTStd-Roman" w:hAnsi="Arial" w:cs="Arial"/>
        </w:rPr>
        <w:t xml:space="preserve">input distance. This gives a </w:t>
      </w:r>
      <w:r w:rsidRPr="00303E10">
        <w:rPr>
          <w:rFonts w:ascii="Arial" w:eastAsia="CaeciliaLTStd-Roman" w:hAnsi="Arial" w:cs="Arial"/>
          <w:i/>
          <w:iCs/>
        </w:rPr>
        <w:t xml:space="preserve">smaller </w:t>
      </w:r>
      <w:r w:rsidRPr="00303E10">
        <w:rPr>
          <w:rFonts w:ascii="Arial" w:eastAsia="CaeciliaLTStd-Roman" w:hAnsi="Arial" w:cs="Arial"/>
        </w:rPr>
        <w:t xml:space="preserve">output force over a </w:t>
      </w:r>
      <w:r w:rsidRPr="00303E10">
        <w:rPr>
          <w:rFonts w:ascii="Arial" w:eastAsia="CaeciliaLTStd-Roman" w:hAnsi="Arial" w:cs="Arial"/>
          <w:i/>
          <w:iCs/>
        </w:rPr>
        <w:t xml:space="preserve">bigger </w:t>
      </w:r>
      <w:r w:rsidRPr="00303E10">
        <w:rPr>
          <w:rFonts w:ascii="Arial" w:eastAsia="CaeciliaLTStd-Roman" w:hAnsi="Arial" w:cs="Arial"/>
        </w:rPr>
        <w:t>output distance.</w:t>
      </w:r>
    </w:p>
    <w:p w14:paraId="2595B946"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7BF18380"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You can see this in Figure 11.</w:t>
      </w:r>
    </w:p>
    <w:p w14:paraId="7B4ECADE"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0CEA35BC" w14:textId="137BC42E" w:rsidR="00E16761" w:rsidRPr="00303E10" w:rsidRDefault="00E16761" w:rsidP="007F3DA5">
      <w:pPr>
        <w:autoSpaceDE w:val="0"/>
        <w:autoSpaceDN w:val="0"/>
        <w:adjustRightInd w:val="0"/>
        <w:spacing w:after="0" w:line="240" w:lineRule="auto"/>
        <w:jc w:val="center"/>
        <w:rPr>
          <w:rFonts w:ascii="Arial" w:eastAsia="CaeciliaLTStd-Roman" w:hAnsi="Arial" w:cs="Arial"/>
        </w:rPr>
      </w:pPr>
      <w:r w:rsidRPr="00303E10">
        <w:rPr>
          <w:rFonts w:ascii="Arial" w:eastAsia="CaeciliaLTStd-Roman" w:hAnsi="Arial" w:cs="Arial"/>
          <w:noProof/>
        </w:rPr>
        <w:drawing>
          <wp:inline distT="0" distB="0" distL="0" distR="0" wp14:anchorId="32578D7F" wp14:editId="4DCE7630">
            <wp:extent cx="2095500" cy="73508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730" cy="741830"/>
                    </a:xfrm>
                    <a:prstGeom prst="rect">
                      <a:avLst/>
                    </a:prstGeom>
                    <a:noFill/>
                    <a:ln>
                      <a:noFill/>
                    </a:ln>
                  </pic:spPr>
                </pic:pic>
              </a:graphicData>
            </a:graphic>
          </wp:inline>
        </w:drawing>
      </w:r>
    </w:p>
    <w:p w14:paraId="254F9901" w14:textId="222D4E64" w:rsidR="00E16761" w:rsidRPr="00303E10" w:rsidRDefault="00E16761" w:rsidP="00E16761">
      <w:pPr>
        <w:rPr>
          <w:rFonts w:ascii="Arial" w:hAnsi="Arial" w:cs="Arial"/>
          <w:i/>
          <w:iCs/>
        </w:rPr>
      </w:pPr>
      <w:r w:rsidRPr="00303E10">
        <w:rPr>
          <w:rFonts w:ascii="Arial" w:eastAsia="CaeciliaLTStd-Roman" w:hAnsi="Arial" w:cs="Arial"/>
          <w:b/>
          <w:i/>
          <w:iCs/>
        </w:rPr>
        <w:t>Figure 11:</w:t>
      </w:r>
      <w:r w:rsidRPr="00303E10">
        <w:rPr>
          <w:rFonts w:ascii="Arial" w:eastAsia="CaeciliaLTStd-Roman" w:hAnsi="Arial" w:cs="Arial"/>
          <w:i/>
          <w:iCs/>
        </w:rPr>
        <w:t xml:space="preserve"> </w:t>
      </w:r>
      <w:r w:rsidRPr="00303E10">
        <w:rPr>
          <w:rFonts w:ascii="Arial" w:hAnsi="Arial" w:cs="Arial"/>
          <w:i/>
          <w:iCs/>
        </w:rPr>
        <w:t>A large input force over a small input distance</w:t>
      </w:r>
    </w:p>
    <w:p w14:paraId="79AD8564"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These kinds of levers are often used to help cranes lift things very high. If, for example, the input arm moves 1 cm down and lifts the output arm 4 cm up, the lever is giving you a distance advantage. But the input force has to be 4 times bigger than the output force, so the mechanical advantage is less than 1:</w:t>
      </w:r>
    </w:p>
    <w:p w14:paraId="10E338DA"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7808CFD8"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MA = output force ÷ input force = 1</w:t>
      </w:r>
    </w:p>
    <w:p w14:paraId="051A8AB5"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      </w:t>
      </w:r>
    </w:p>
    <w:p w14:paraId="6647F155" w14:textId="77777777" w:rsidR="00E16761" w:rsidRPr="00303E10" w:rsidRDefault="00E16761" w:rsidP="00E16761">
      <w:pPr>
        <w:autoSpaceDE w:val="0"/>
        <w:autoSpaceDN w:val="0"/>
        <w:adjustRightInd w:val="0"/>
        <w:spacing w:after="0" w:line="240" w:lineRule="auto"/>
        <w:rPr>
          <w:rFonts w:ascii="Arial" w:eastAsia="CaeciliaLTStd-Roman" w:hAnsi="Arial" w:cs="Arial"/>
          <w:u w:val="single"/>
        </w:rPr>
      </w:pPr>
      <w:r w:rsidRPr="00303E10">
        <w:rPr>
          <w:rFonts w:ascii="Arial" w:eastAsia="CaeciliaLTStd-Roman" w:hAnsi="Arial" w:cs="Arial"/>
        </w:rPr>
        <w:t xml:space="preserve">        </w:t>
      </w:r>
      <w:r w:rsidRPr="00303E10">
        <w:rPr>
          <w:rFonts w:ascii="Arial" w:eastAsia="CaeciliaLTStd-Roman" w:hAnsi="Arial" w:cs="Arial"/>
          <w:u w:val="single"/>
        </w:rPr>
        <w:t>4</w:t>
      </w:r>
    </w:p>
    <w:p w14:paraId="710230D4"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    </w:t>
      </w:r>
      <w:proofErr w:type="gramStart"/>
      <w:r w:rsidRPr="00303E10">
        <w:rPr>
          <w:rFonts w:ascii="Arial" w:eastAsia="CaeciliaLTStd-Roman" w:hAnsi="Arial" w:cs="Arial"/>
        </w:rPr>
        <w:t>=  1</w:t>
      </w:r>
      <w:proofErr w:type="gramEnd"/>
      <w:r w:rsidRPr="00303E10">
        <w:rPr>
          <w:rFonts w:ascii="Arial" w:eastAsia="CaeciliaLTStd-Roman" w:hAnsi="Arial" w:cs="Arial"/>
        </w:rPr>
        <w:t xml:space="preserve"> quarter.</w:t>
      </w:r>
    </w:p>
    <w:p w14:paraId="7C1824E1"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454BD349" w14:textId="77777777" w:rsidR="00E16761" w:rsidRPr="00303E10" w:rsidRDefault="00E16761" w:rsidP="00E16761">
      <w:pPr>
        <w:autoSpaceDE w:val="0"/>
        <w:autoSpaceDN w:val="0"/>
        <w:adjustRightInd w:val="0"/>
        <w:spacing w:after="0" w:line="240" w:lineRule="auto"/>
        <w:rPr>
          <w:rFonts w:ascii="Arial" w:eastAsia="CaeciliaLTStd-Roman" w:hAnsi="Arial" w:cs="Arial"/>
          <w:b/>
        </w:rPr>
      </w:pPr>
      <w:r w:rsidRPr="00303E10">
        <w:rPr>
          <w:rFonts w:ascii="Arial" w:eastAsia="CaeciliaLTStd-Roman" w:hAnsi="Arial" w:cs="Arial"/>
          <w:b/>
        </w:rPr>
        <w:t>Note well:</w:t>
      </w:r>
    </w:p>
    <w:p w14:paraId="08F561A1"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When the MA &lt; 1, there is not a mechanical advantage, but rather a distance advantage.</w:t>
      </w:r>
    </w:p>
    <w:p w14:paraId="48AF0340"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A big input force over a small distance at one end, produces a smaller output force over a bigger distance at the other end. The pair of kitchen or braai tongs in Figure 12 is an example of a tool that gives a distance advantage.</w:t>
      </w:r>
    </w:p>
    <w:p w14:paraId="6A6E0EE0" w14:textId="77777777" w:rsidR="00B05D0D" w:rsidRPr="00303E10" w:rsidRDefault="00B05D0D" w:rsidP="00E16761">
      <w:pPr>
        <w:autoSpaceDE w:val="0"/>
        <w:autoSpaceDN w:val="0"/>
        <w:adjustRightInd w:val="0"/>
        <w:spacing w:after="0" w:line="240" w:lineRule="auto"/>
        <w:rPr>
          <w:rFonts w:ascii="Arial" w:hAnsi="Arial" w:cs="Arial"/>
          <w:b/>
          <w:bCs/>
        </w:rPr>
      </w:pPr>
    </w:p>
    <w:p w14:paraId="4DC287D1" w14:textId="1B3DA1BD" w:rsidR="00E16761" w:rsidRPr="00303E10" w:rsidRDefault="00E16761" w:rsidP="00E16761">
      <w:pPr>
        <w:autoSpaceDE w:val="0"/>
        <w:autoSpaceDN w:val="0"/>
        <w:adjustRightInd w:val="0"/>
        <w:spacing w:after="0" w:line="240" w:lineRule="auto"/>
        <w:rPr>
          <w:rFonts w:ascii="Arial" w:hAnsi="Arial" w:cs="Arial"/>
          <w:b/>
          <w:bCs/>
        </w:rPr>
      </w:pPr>
      <w:r w:rsidRPr="00303E10">
        <w:rPr>
          <w:rFonts w:ascii="Arial" w:hAnsi="Arial" w:cs="Arial"/>
          <w:b/>
          <w:bCs/>
        </w:rPr>
        <w:t>The first-class lever and distance advantage</w:t>
      </w:r>
    </w:p>
    <w:p w14:paraId="3AE13378" w14:textId="77777777" w:rsidR="00E16761" w:rsidRPr="00303E10" w:rsidRDefault="00E16761" w:rsidP="00E16761">
      <w:pPr>
        <w:autoSpaceDE w:val="0"/>
        <w:autoSpaceDN w:val="0"/>
        <w:adjustRightInd w:val="0"/>
        <w:spacing w:after="0" w:line="240" w:lineRule="auto"/>
        <w:rPr>
          <w:rFonts w:ascii="Arial" w:hAnsi="Arial" w:cs="Arial"/>
          <w:b/>
          <w:bCs/>
        </w:rPr>
      </w:pPr>
    </w:p>
    <w:p w14:paraId="6C805490"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You can also use a lever the other way around. You can use a </w:t>
      </w:r>
      <w:r w:rsidRPr="00303E10">
        <w:rPr>
          <w:rFonts w:ascii="Arial" w:eastAsia="CaeciliaLTStd-Roman" w:hAnsi="Arial" w:cs="Arial"/>
          <w:i/>
          <w:iCs/>
        </w:rPr>
        <w:t xml:space="preserve">big </w:t>
      </w:r>
      <w:r w:rsidRPr="00303E10">
        <w:rPr>
          <w:rFonts w:ascii="Arial" w:eastAsia="CaeciliaLTStd-Roman" w:hAnsi="Arial" w:cs="Arial"/>
        </w:rPr>
        <w:t xml:space="preserve">input force over a </w:t>
      </w:r>
      <w:r w:rsidRPr="00303E10">
        <w:rPr>
          <w:rFonts w:ascii="Arial" w:eastAsia="CaeciliaLTStd-Roman" w:hAnsi="Arial" w:cs="Arial"/>
          <w:i/>
          <w:iCs/>
        </w:rPr>
        <w:t xml:space="preserve">small </w:t>
      </w:r>
      <w:r w:rsidRPr="00303E10">
        <w:rPr>
          <w:rFonts w:ascii="Arial" w:eastAsia="CaeciliaLTStd-Roman" w:hAnsi="Arial" w:cs="Arial"/>
        </w:rPr>
        <w:t xml:space="preserve">input distance. This gives a </w:t>
      </w:r>
      <w:r w:rsidRPr="00303E10">
        <w:rPr>
          <w:rFonts w:ascii="Arial" w:eastAsia="CaeciliaLTStd-Roman" w:hAnsi="Arial" w:cs="Arial"/>
          <w:i/>
          <w:iCs/>
        </w:rPr>
        <w:t xml:space="preserve">smaller </w:t>
      </w:r>
      <w:r w:rsidRPr="00303E10">
        <w:rPr>
          <w:rFonts w:ascii="Arial" w:eastAsia="CaeciliaLTStd-Roman" w:hAnsi="Arial" w:cs="Arial"/>
        </w:rPr>
        <w:t xml:space="preserve">output force over a </w:t>
      </w:r>
      <w:r w:rsidRPr="00303E10">
        <w:rPr>
          <w:rFonts w:ascii="Arial" w:eastAsia="CaeciliaLTStd-Roman" w:hAnsi="Arial" w:cs="Arial"/>
          <w:i/>
          <w:iCs/>
        </w:rPr>
        <w:t xml:space="preserve">bigger </w:t>
      </w:r>
      <w:r w:rsidRPr="00303E10">
        <w:rPr>
          <w:rFonts w:ascii="Arial" w:eastAsia="CaeciliaLTStd-Roman" w:hAnsi="Arial" w:cs="Arial"/>
        </w:rPr>
        <w:t>output distance.</w:t>
      </w:r>
    </w:p>
    <w:p w14:paraId="12390D94"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You can see this in Figure 11.</w:t>
      </w:r>
    </w:p>
    <w:p w14:paraId="31CAA495"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4618BC59"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When the MA &lt; 1, there is not a mechanical advantage, but rather a distance advantage.</w:t>
      </w:r>
    </w:p>
    <w:p w14:paraId="3DFE8277"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A big input force over a small distance at one end, produces a smaller output force over a bigger distance at the other end.</w:t>
      </w:r>
    </w:p>
    <w:p w14:paraId="67DFEACA"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143F463D"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The pair of </w:t>
      </w:r>
      <w:r w:rsidRPr="00303E10">
        <w:rPr>
          <w:rFonts w:ascii="Arial" w:eastAsia="CaeciliaLTStd-Roman" w:hAnsi="Arial" w:cs="Arial"/>
          <w:b/>
        </w:rPr>
        <w:t>kitchen or braai tongs in Figure 12</w:t>
      </w:r>
      <w:r w:rsidRPr="00303E10">
        <w:rPr>
          <w:rFonts w:ascii="Arial" w:eastAsia="CaeciliaLTStd-Roman" w:hAnsi="Arial" w:cs="Arial"/>
        </w:rPr>
        <w:t xml:space="preserve"> is an example of a tool that gives a </w:t>
      </w:r>
      <w:r w:rsidRPr="00303E10">
        <w:rPr>
          <w:rFonts w:ascii="Arial" w:eastAsia="CaeciliaLTStd-Roman" w:hAnsi="Arial" w:cs="Arial"/>
          <w:b/>
        </w:rPr>
        <w:t>distance advantage</w:t>
      </w:r>
      <w:r w:rsidRPr="00303E10">
        <w:rPr>
          <w:rFonts w:ascii="Arial" w:eastAsia="CaeciliaLTStd-Roman" w:hAnsi="Arial" w:cs="Arial"/>
        </w:rPr>
        <w:t>.</w:t>
      </w:r>
    </w:p>
    <w:p w14:paraId="5A76597E" w14:textId="5E4611DC" w:rsidR="00E16761" w:rsidRPr="00303E10" w:rsidRDefault="00E16761" w:rsidP="00E16761">
      <w:pPr>
        <w:autoSpaceDE w:val="0"/>
        <w:autoSpaceDN w:val="0"/>
        <w:adjustRightInd w:val="0"/>
        <w:spacing w:after="0" w:line="240" w:lineRule="auto"/>
        <w:jc w:val="center"/>
        <w:rPr>
          <w:rFonts w:ascii="Arial" w:eastAsia="CaeciliaLTStd-Roman" w:hAnsi="Arial" w:cs="Arial"/>
        </w:rPr>
      </w:pPr>
      <w:r w:rsidRPr="00303E10">
        <w:rPr>
          <w:rFonts w:ascii="Arial" w:eastAsia="CaeciliaLTStd-Roman" w:hAnsi="Arial" w:cs="Arial"/>
          <w:noProof/>
        </w:rPr>
        <w:drawing>
          <wp:inline distT="0" distB="0" distL="0" distR="0" wp14:anchorId="63DC1C06" wp14:editId="1E867319">
            <wp:extent cx="3035300" cy="12032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6295" cy="1211618"/>
                    </a:xfrm>
                    <a:prstGeom prst="rect">
                      <a:avLst/>
                    </a:prstGeom>
                    <a:noFill/>
                    <a:ln>
                      <a:noFill/>
                    </a:ln>
                  </pic:spPr>
                </pic:pic>
              </a:graphicData>
            </a:graphic>
          </wp:inline>
        </w:drawing>
      </w:r>
    </w:p>
    <w:p w14:paraId="09540D9E" w14:textId="77777777" w:rsidR="00E16761" w:rsidRPr="00303E10" w:rsidRDefault="00E16761" w:rsidP="00E16761">
      <w:pPr>
        <w:autoSpaceDE w:val="0"/>
        <w:autoSpaceDN w:val="0"/>
        <w:adjustRightInd w:val="0"/>
        <w:spacing w:after="0" w:line="240" w:lineRule="auto"/>
        <w:jc w:val="center"/>
        <w:rPr>
          <w:rFonts w:ascii="Arial" w:eastAsia="CaeciliaLTStd-Roman" w:hAnsi="Arial" w:cs="Arial"/>
          <w:b/>
        </w:rPr>
      </w:pPr>
      <w:r w:rsidRPr="00303E10">
        <w:rPr>
          <w:rFonts w:ascii="Arial" w:hAnsi="Arial" w:cs="Arial"/>
          <w:b/>
          <w:i/>
          <w:iCs/>
        </w:rPr>
        <w:t>Figure 11: A large input force over a small input distance</w:t>
      </w:r>
    </w:p>
    <w:p w14:paraId="789B2DE0"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743BF584"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3B46AEA2" w14:textId="7366545A" w:rsidR="00E16761" w:rsidRPr="00303E10" w:rsidRDefault="00E16761" w:rsidP="00E16761">
      <w:pPr>
        <w:jc w:val="center"/>
        <w:rPr>
          <w:rFonts w:ascii="Arial" w:hAnsi="Arial" w:cs="Arial"/>
        </w:rPr>
      </w:pPr>
      <w:r w:rsidRPr="00303E10">
        <w:rPr>
          <w:rFonts w:ascii="Arial" w:hAnsi="Arial" w:cs="Arial"/>
          <w:noProof/>
        </w:rPr>
        <w:drawing>
          <wp:inline distT="0" distB="0" distL="0" distR="0" wp14:anchorId="0E2BF8AF" wp14:editId="3920D166">
            <wp:extent cx="1822450" cy="174783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2310" cy="1757287"/>
                    </a:xfrm>
                    <a:prstGeom prst="rect">
                      <a:avLst/>
                    </a:prstGeom>
                    <a:noFill/>
                    <a:ln>
                      <a:noFill/>
                    </a:ln>
                  </pic:spPr>
                </pic:pic>
              </a:graphicData>
            </a:graphic>
          </wp:inline>
        </w:drawing>
      </w:r>
    </w:p>
    <w:p w14:paraId="21A64310" w14:textId="77777777" w:rsidR="00E16761" w:rsidRPr="00303E10" w:rsidRDefault="00E16761" w:rsidP="00E16761">
      <w:pPr>
        <w:autoSpaceDE w:val="0"/>
        <w:autoSpaceDN w:val="0"/>
        <w:adjustRightInd w:val="0"/>
        <w:spacing w:after="0" w:line="240" w:lineRule="auto"/>
        <w:rPr>
          <w:rFonts w:ascii="Arial" w:hAnsi="Arial" w:cs="Arial"/>
          <w:b/>
          <w:i/>
          <w:iCs/>
        </w:rPr>
      </w:pPr>
      <w:r w:rsidRPr="00303E10">
        <w:rPr>
          <w:rFonts w:ascii="Arial" w:hAnsi="Arial" w:cs="Arial"/>
          <w:b/>
          <w:i/>
          <w:iCs/>
        </w:rPr>
        <w:t>Figure 12: A pair of kitchen or braai tongs (distance advantage)</w:t>
      </w:r>
    </w:p>
    <w:p w14:paraId="026777DC" w14:textId="77777777" w:rsidR="00E16761" w:rsidRPr="00303E10" w:rsidRDefault="00E16761" w:rsidP="00E16761">
      <w:pPr>
        <w:autoSpaceDE w:val="0"/>
        <w:autoSpaceDN w:val="0"/>
        <w:adjustRightInd w:val="0"/>
        <w:spacing w:after="0" w:line="240" w:lineRule="auto"/>
        <w:rPr>
          <w:rFonts w:ascii="Arial" w:hAnsi="Arial" w:cs="Arial"/>
          <w:i/>
          <w:iCs/>
        </w:rPr>
      </w:pPr>
    </w:p>
    <w:p w14:paraId="566DEB7E" w14:textId="77777777" w:rsidR="00E16761" w:rsidRPr="00303E10" w:rsidRDefault="00E16761" w:rsidP="00E16761">
      <w:pPr>
        <w:autoSpaceDE w:val="0"/>
        <w:autoSpaceDN w:val="0"/>
        <w:adjustRightInd w:val="0"/>
        <w:spacing w:after="0" w:line="240" w:lineRule="auto"/>
        <w:rPr>
          <w:rFonts w:ascii="Arial" w:hAnsi="Arial" w:cs="Arial"/>
          <w:b/>
          <w:bCs/>
        </w:rPr>
      </w:pPr>
      <w:r w:rsidRPr="00303E10">
        <w:rPr>
          <w:rFonts w:ascii="Arial" w:hAnsi="Arial" w:cs="Arial"/>
          <w:b/>
          <w:bCs/>
        </w:rPr>
        <w:t>Linked levers</w:t>
      </w:r>
    </w:p>
    <w:p w14:paraId="51F01FEF"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Figures 13 and 14 show two types of tools that are used for pruning trees, which</w:t>
      </w:r>
    </w:p>
    <w:p w14:paraId="0405F888"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means to cut off twigs and branches.</w:t>
      </w:r>
    </w:p>
    <w:p w14:paraId="741C31AD"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78AAA37E" w14:textId="0EA34988" w:rsidR="00E16761" w:rsidRPr="00303E10" w:rsidRDefault="00E16761" w:rsidP="00E16761">
      <w:pPr>
        <w:autoSpaceDE w:val="0"/>
        <w:autoSpaceDN w:val="0"/>
        <w:adjustRightInd w:val="0"/>
        <w:spacing w:after="0" w:line="240" w:lineRule="auto"/>
        <w:rPr>
          <w:rFonts w:ascii="Arial" w:hAnsi="Arial" w:cs="Arial"/>
          <w:iCs/>
        </w:rPr>
      </w:pPr>
      <w:r w:rsidRPr="00303E10">
        <w:rPr>
          <w:rFonts w:ascii="Arial" w:hAnsi="Arial" w:cs="Arial"/>
          <w:iCs/>
          <w:noProof/>
        </w:rPr>
        <w:drawing>
          <wp:inline distT="0" distB="0" distL="0" distR="0" wp14:anchorId="47F017A2" wp14:editId="5D7118DB">
            <wp:extent cx="1308100" cy="118739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8670" cy="1196990"/>
                    </a:xfrm>
                    <a:prstGeom prst="rect">
                      <a:avLst/>
                    </a:prstGeom>
                    <a:noFill/>
                    <a:ln>
                      <a:noFill/>
                    </a:ln>
                  </pic:spPr>
                </pic:pic>
              </a:graphicData>
            </a:graphic>
          </wp:inline>
        </w:drawing>
      </w:r>
    </w:p>
    <w:p w14:paraId="454F1D79" w14:textId="77777777" w:rsidR="00E16761" w:rsidRPr="00303E10" w:rsidRDefault="00E16761" w:rsidP="00E16761">
      <w:pPr>
        <w:autoSpaceDE w:val="0"/>
        <w:autoSpaceDN w:val="0"/>
        <w:adjustRightInd w:val="0"/>
        <w:spacing w:after="0" w:line="240" w:lineRule="auto"/>
        <w:rPr>
          <w:rFonts w:ascii="Arial" w:hAnsi="Arial" w:cs="Arial"/>
          <w:b/>
          <w:iCs/>
        </w:rPr>
      </w:pPr>
      <w:r w:rsidRPr="00303E10">
        <w:rPr>
          <w:rFonts w:ascii="Arial" w:hAnsi="Arial" w:cs="Arial"/>
          <w:b/>
          <w:i/>
          <w:iCs/>
        </w:rPr>
        <w:t>Figure 13: Pruning shears</w:t>
      </w:r>
    </w:p>
    <w:p w14:paraId="072A78D0" w14:textId="2D341E57" w:rsidR="00E16761" w:rsidRPr="00303E10" w:rsidRDefault="00E16761" w:rsidP="00E16761">
      <w:pPr>
        <w:autoSpaceDE w:val="0"/>
        <w:autoSpaceDN w:val="0"/>
        <w:adjustRightInd w:val="0"/>
        <w:spacing w:after="0" w:line="240" w:lineRule="auto"/>
        <w:rPr>
          <w:rFonts w:ascii="Arial" w:hAnsi="Arial" w:cs="Arial"/>
          <w:iCs/>
        </w:rPr>
      </w:pPr>
      <w:r w:rsidRPr="00303E10">
        <w:rPr>
          <w:rFonts w:ascii="Arial" w:hAnsi="Arial" w:cs="Arial"/>
          <w:iCs/>
          <w:noProof/>
        </w:rPr>
        <w:drawing>
          <wp:inline distT="0" distB="0" distL="0" distR="0" wp14:anchorId="60C77552" wp14:editId="4BE58152">
            <wp:extent cx="1270000" cy="63748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3721" cy="644368"/>
                    </a:xfrm>
                    <a:prstGeom prst="rect">
                      <a:avLst/>
                    </a:prstGeom>
                    <a:noFill/>
                    <a:ln>
                      <a:noFill/>
                    </a:ln>
                  </pic:spPr>
                </pic:pic>
              </a:graphicData>
            </a:graphic>
          </wp:inline>
        </w:drawing>
      </w:r>
    </w:p>
    <w:p w14:paraId="03696C7A" w14:textId="77777777" w:rsidR="00E16761" w:rsidRPr="00303E10" w:rsidRDefault="00E16761" w:rsidP="00E16761">
      <w:pPr>
        <w:autoSpaceDE w:val="0"/>
        <w:autoSpaceDN w:val="0"/>
        <w:adjustRightInd w:val="0"/>
        <w:spacing w:after="0" w:line="240" w:lineRule="auto"/>
        <w:rPr>
          <w:rFonts w:ascii="Arial" w:hAnsi="Arial" w:cs="Arial"/>
          <w:b/>
          <w:i/>
          <w:iCs/>
        </w:rPr>
      </w:pPr>
      <w:r w:rsidRPr="00303E10">
        <w:rPr>
          <w:rFonts w:ascii="Arial" w:hAnsi="Arial" w:cs="Arial"/>
          <w:b/>
          <w:i/>
          <w:iCs/>
        </w:rPr>
        <w:t>Figure 14: Loppers</w:t>
      </w:r>
    </w:p>
    <w:p w14:paraId="26331325" w14:textId="77777777" w:rsidR="00E16761" w:rsidRPr="00303E10" w:rsidRDefault="00E16761" w:rsidP="00E16761">
      <w:pPr>
        <w:autoSpaceDE w:val="0"/>
        <w:autoSpaceDN w:val="0"/>
        <w:adjustRightInd w:val="0"/>
        <w:spacing w:after="0" w:line="240" w:lineRule="auto"/>
        <w:rPr>
          <w:rFonts w:ascii="Arial" w:hAnsi="Arial" w:cs="Arial"/>
          <w:i/>
          <w:iCs/>
        </w:rPr>
      </w:pPr>
    </w:p>
    <w:p w14:paraId="10723235" w14:textId="77777777" w:rsidR="00E16761" w:rsidRPr="00303E10" w:rsidRDefault="00E16761" w:rsidP="00E16761">
      <w:pPr>
        <w:shd w:val="clear" w:color="auto" w:fill="D9D9D9"/>
        <w:autoSpaceDE w:val="0"/>
        <w:autoSpaceDN w:val="0"/>
        <w:adjustRightInd w:val="0"/>
        <w:spacing w:after="0" w:line="240" w:lineRule="auto"/>
        <w:rPr>
          <w:rFonts w:ascii="Arial" w:hAnsi="Arial" w:cs="Arial"/>
          <w:b/>
        </w:rPr>
      </w:pPr>
      <w:r w:rsidRPr="00303E10">
        <w:rPr>
          <w:rFonts w:ascii="Arial" w:hAnsi="Arial" w:cs="Arial"/>
          <w:b/>
        </w:rPr>
        <w:t>LEARNER ACTIVITY</w:t>
      </w:r>
    </w:p>
    <w:p w14:paraId="07FCE4D6"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lastRenderedPageBreak/>
        <w:t>1. How do you know that both of these tools use levers?</w:t>
      </w:r>
    </w:p>
    <w:p w14:paraId="0BE3A775"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2. How do you know that the levers used are first-class levers?</w:t>
      </w:r>
    </w:p>
    <w:p w14:paraId="379BF272"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3. Do both of these tools give a mechanical advantage? Explain your answer.</w:t>
      </w:r>
    </w:p>
    <w:p w14:paraId="74B0C911"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4. Which of these tools will give you greater mechanical advantage? Explain your answer.</w:t>
      </w:r>
    </w:p>
    <w:p w14:paraId="3D1E8038"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5629C5AD" w14:textId="77777777" w:rsidR="00E16761" w:rsidRPr="00303E10" w:rsidRDefault="00E16761" w:rsidP="00E16761">
      <w:pPr>
        <w:autoSpaceDE w:val="0"/>
        <w:autoSpaceDN w:val="0"/>
        <w:adjustRightInd w:val="0"/>
        <w:spacing w:after="0" w:line="240" w:lineRule="auto"/>
        <w:rPr>
          <w:rFonts w:ascii="Arial" w:eastAsia="CaeciliaLTStd-Roman" w:hAnsi="Arial" w:cs="Arial"/>
          <w:b/>
        </w:rPr>
      </w:pPr>
      <w:r w:rsidRPr="00303E10">
        <w:rPr>
          <w:rFonts w:ascii="Arial" w:eastAsia="CaeciliaLTStd-Roman" w:hAnsi="Arial" w:cs="Arial"/>
          <w:b/>
        </w:rPr>
        <w:t>NOTE WELL:</w:t>
      </w:r>
    </w:p>
    <w:p w14:paraId="1B9155D1" w14:textId="77777777" w:rsidR="00E16761" w:rsidRPr="00303E10" w:rsidRDefault="00E16761" w:rsidP="00E16761">
      <w:pPr>
        <w:autoSpaceDE w:val="0"/>
        <w:autoSpaceDN w:val="0"/>
        <w:adjustRightInd w:val="0"/>
        <w:spacing w:after="0" w:line="240" w:lineRule="auto"/>
        <w:rPr>
          <w:rFonts w:ascii="Arial" w:eastAsia="CaeciliaLTStd-Roman" w:hAnsi="Arial" w:cs="Arial"/>
          <w:b/>
        </w:rPr>
      </w:pPr>
    </w:p>
    <w:p w14:paraId="3195EFD8"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All first-class levers have the fulcrum between the input and the output.</w:t>
      </w:r>
    </w:p>
    <w:p w14:paraId="601EFECB"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20219CF9" w14:textId="774A638D" w:rsidR="00E16761" w:rsidRPr="00303E10" w:rsidRDefault="00E16761" w:rsidP="00E16761">
      <w:pPr>
        <w:autoSpaceDE w:val="0"/>
        <w:autoSpaceDN w:val="0"/>
        <w:adjustRightInd w:val="0"/>
        <w:spacing w:after="0" w:line="240" w:lineRule="auto"/>
        <w:rPr>
          <w:rFonts w:ascii="Arial" w:hAnsi="Arial" w:cs="Arial"/>
          <w:iCs/>
        </w:rPr>
      </w:pPr>
      <w:r w:rsidRPr="00303E10">
        <w:rPr>
          <w:rFonts w:ascii="Arial" w:hAnsi="Arial" w:cs="Arial"/>
          <w:iCs/>
          <w:noProof/>
        </w:rPr>
        <w:drawing>
          <wp:inline distT="0" distB="0" distL="0" distR="0" wp14:anchorId="5EECB1F7" wp14:editId="4B59204B">
            <wp:extent cx="2635250" cy="140527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3576" cy="1409712"/>
                    </a:xfrm>
                    <a:prstGeom prst="rect">
                      <a:avLst/>
                    </a:prstGeom>
                    <a:noFill/>
                    <a:ln>
                      <a:noFill/>
                    </a:ln>
                  </pic:spPr>
                </pic:pic>
              </a:graphicData>
            </a:graphic>
          </wp:inline>
        </w:drawing>
      </w:r>
    </w:p>
    <w:p w14:paraId="448FAD29" w14:textId="77777777" w:rsidR="00E16761" w:rsidRPr="00303E10" w:rsidRDefault="00E16761" w:rsidP="00E16761">
      <w:pPr>
        <w:autoSpaceDE w:val="0"/>
        <w:autoSpaceDN w:val="0"/>
        <w:adjustRightInd w:val="0"/>
        <w:spacing w:after="0" w:line="240" w:lineRule="auto"/>
        <w:rPr>
          <w:rFonts w:ascii="Arial" w:hAnsi="Arial" w:cs="Arial"/>
          <w:i/>
          <w:iCs/>
        </w:rPr>
      </w:pPr>
      <w:r w:rsidRPr="00303E10">
        <w:rPr>
          <w:rFonts w:ascii="Arial" w:hAnsi="Arial" w:cs="Arial"/>
          <w:i/>
          <w:iCs/>
        </w:rPr>
        <w:t>Figure 15: A see-saw is a first-class lever.</w:t>
      </w:r>
    </w:p>
    <w:p w14:paraId="56F2DA48" w14:textId="77777777" w:rsidR="00E16761" w:rsidRPr="00303E10" w:rsidRDefault="00E16761" w:rsidP="00E16761">
      <w:pPr>
        <w:rPr>
          <w:rFonts w:ascii="Arial" w:hAnsi="Arial" w:cs="Arial"/>
        </w:rPr>
      </w:pPr>
    </w:p>
    <w:p w14:paraId="3DACD492" w14:textId="77777777" w:rsidR="00E16761" w:rsidRPr="00303E10" w:rsidRDefault="00E16761" w:rsidP="00E16761">
      <w:pPr>
        <w:shd w:val="clear" w:color="auto" w:fill="D9D9D9"/>
        <w:autoSpaceDE w:val="0"/>
        <w:autoSpaceDN w:val="0"/>
        <w:adjustRightInd w:val="0"/>
        <w:spacing w:after="0" w:line="240" w:lineRule="auto"/>
        <w:rPr>
          <w:rFonts w:ascii="Arial" w:hAnsi="Arial" w:cs="Arial"/>
          <w:b/>
          <w:bCs/>
        </w:rPr>
      </w:pPr>
      <w:r w:rsidRPr="00303E10">
        <w:rPr>
          <w:rFonts w:ascii="Arial" w:hAnsi="Arial" w:cs="Arial"/>
          <w:b/>
          <w:bCs/>
        </w:rPr>
        <w:t>FIRST-CLASS LEVERS</w:t>
      </w:r>
    </w:p>
    <w:p w14:paraId="2A63CBC4" w14:textId="77777777" w:rsidR="00E16761" w:rsidRPr="00303E10" w:rsidRDefault="00E16761" w:rsidP="00E16761">
      <w:pPr>
        <w:autoSpaceDE w:val="0"/>
        <w:autoSpaceDN w:val="0"/>
        <w:adjustRightInd w:val="0"/>
        <w:spacing w:after="0" w:line="240" w:lineRule="auto"/>
        <w:rPr>
          <w:rFonts w:ascii="Arial" w:hAnsi="Arial" w:cs="Arial"/>
          <w:b/>
          <w:bCs/>
        </w:rPr>
      </w:pPr>
    </w:p>
    <w:p w14:paraId="518CF92A"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The fulcrum is the fixed point on a lever. The lever doesn’t go up or down at the fulcrum. All the other points on a lever rotate around the fulcrum. You can also say the rest of the lever ‘pivots’ around the fulcrum.</w:t>
      </w:r>
    </w:p>
    <w:p w14:paraId="283FADBB"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Remember from Term 1 Chapter 5 (p. 56) that a pivot point is only a fulcrum if it supports the action of a lever. To do that, a pivot point needs to be fixed in position. When a pivot point is not fixed, it merely allows linked/connected parts to move.</w:t>
      </w:r>
    </w:p>
    <w:p w14:paraId="2DF8A0DF"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36405EDB"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In a </w:t>
      </w:r>
      <w:r w:rsidRPr="00303E10">
        <w:rPr>
          <w:rFonts w:ascii="Arial" w:hAnsi="Arial" w:cs="Arial"/>
          <w:b/>
        </w:rPr>
        <w:t>first-class lever</w:t>
      </w:r>
      <w:r w:rsidRPr="00303E10">
        <w:rPr>
          <w:rFonts w:ascii="Arial" w:eastAsia="CaeciliaLTStd-Roman" w:hAnsi="Arial" w:cs="Arial"/>
        </w:rPr>
        <w:t>, the fulcrum is always between the input and the output.</w:t>
      </w:r>
    </w:p>
    <w:p w14:paraId="5E83DB36"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The </w:t>
      </w:r>
      <w:r w:rsidRPr="00303E10">
        <w:rPr>
          <w:rFonts w:ascii="Arial" w:hAnsi="Arial" w:cs="Arial"/>
          <w:b/>
        </w:rPr>
        <w:t>input force</w:t>
      </w:r>
      <w:r w:rsidRPr="00303E10">
        <w:rPr>
          <w:rFonts w:ascii="Arial" w:hAnsi="Arial" w:cs="Arial"/>
        </w:rPr>
        <w:t xml:space="preserve"> </w:t>
      </w:r>
      <w:r w:rsidRPr="00303E10">
        <w:rPr>
          <w:rFonts w:ascii="Arial" w:eastAsia="CaeciliaLTStd-Roman" w:hAnsi="Arial" w:cs="Arial"/>
        </w:rPr>
        <w:t>is the force that you apply to a lever to make it move.</w:t>
      </w:r>
    </w:p>
    <w:p w14:paraId="037D96CA"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The </w:t>
      </w:r>
      <w:r w:rsidRPr="00303E10">
        <w:rPr>
          <w:rFonts w:ascii="Arial" w:hAnsi="Arial" w:cs="Arial"/>
          <w:b/>
        </w:rPr>
        <w:t>output forc</w:t>
      </w:r>
      <w:r w:rsidRPr="00303E10">
        <w:rPr>
          <w:rFonts w:ascii="Arial" w:eastAsia="CaeciliaLTStd-Roman" w:hAnsi="Arial" w:cs="Arial"/>
          <w:b/>
        </w:rPr>
        <w:t>e</w:t>
      </w:r>
      <w:r w:rsidRPr="00303E10">
        <w:rPr>
          <w:rFonts w:ascii="Arial" w:eastAsia="CaeciliaLTStd-Roman" w:hAnsi="Arial" w:cs="Arial"/>
        </w:rPr>
        <w:t xml:space="preserve"> is the force that the lever exerts on the load.</w:t>
      </w:r>
    </w:p>
    <w:p w14:paraId="040E73A4" w14:textId="77777777" w:rsidR="00E16761" w:rsidRPr="00303E10" w:rsidRDefault="00E16761" w:rsidP="00E16761">
      <w:pPr>
        <w:rPr>
          <w:rFonts w:ascii="Arial" w:hAnsi="Arial" w:cs="Arial"/>
        </w:rPr>
      </w:pPr>
    </w:p>
    <w:p w14:paraId="39770D28" w14:textId="5DC3F1FB" w:rsidR="00E16761" w:rsidRPr="00303E10" w:rsidRDefault="00E16761" w:rsidP="00E16761">
      <w:pPr>
        <w:tabs>
          <w:tab w:val="left" w:pos="3064"/>
        </w:tabs>
        <w:jc w:val="center"/>
        <w:rPr>
          <w:rFonts w:ascii="Arial" w:hAnsi="Arial" w:cs="Arial"/>
        </w:rPr>
      </w:pPr>
      <w:r w:rsidRPr="00303E10">
        <w:rPr>
          <w:rFonts w:ascii="Arial" w:hAnsi="Arial" w:cs="Arial"/>
          <w:noProof/>
        </w:rPr>
        <w:drawing>
          <wp:inline distT="0" distB="0" distL="0" distR="0" wp14:anchorId="39742F24" wp14:editId="0F1761F9">
            <wp:extent cx="1562100" cy="1041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8748" cy="1045832"/>
                    </a:xfrm>
                    <a:prstGeom prst="rect">
                      <a:avLst/>
                    </a:prstGeom>
                    <a:noFill/>
                    <a:ln>
                      <a:noFill/>
                    </a:ln>
                  </pic:spPr>
                </pic:pic>
              </a:graphicData>
            </a:graphic>
          </wp:inline>
        </w:drawing>
      </w:r>
    </w:p>
    <w:p w14:paraId="27408250" w14:textId="77777777" w:rsidR="00E16761" w:rsidRPr="00303E10" w:rsidRDefault="00E16761" w:rsidP="00E16761">
      <w:pPr>
        <w:autoSpaceDE w:val="0"/>
        <w:autoSpaceDN w:val="0"/>
        <w:adjustRightInd w:val="0"/>
        <w:spacing w:after="0" w:line="240" w:lineRule="auto"/>
        <w:rPr>
          <w:rFonts w:ascii="Arial" w:hAnsi="Arial" w:cs="Arial"/>
          <w:b/>
        </w:rPr>
      </w:pPr>
      <w:r w:rsidRPr="00303E10">
        <w:rPr>
          <w:rFonts w:ascii="Arial" w:hAnsi="Arial" w:cs="Arial"/>
          <w:b/>
        </w:rPr>
        <w:t>Learner Activity</w:t>
      </w:r>
    </w:p>
    <w:p w14:paraId="70D3F52D"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1. Are both the pairs of levers used in the bolt cutter first-class levers? Explain your answer.</w:t>
      </w:r>
    </w:p>
    <w:p w14:paraId="0E71AF72"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2. What can you say about the total mechanical advantage of the two pairs of levers linked to each other?</w:t>
      </w:r>
    </w:p>
    <w:p w14:paraId="3A6451B3"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3. Look at the cutting levers (the end that cuts). What is different about the fulcrums of these levers compared to a pair of scissors?</w:t>
      </w:r>
    </w:p>
    <w:p w14:paraId="342BC5C3" w14:textId="3538BF1A" w:rsidR="00E16761" w:rsidRPr="00303E10" w:rsidRDefault="00E16761" w:rsidP="00E518C9">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4. Compare the arrangements of the fulcrums in the bolt cutter and the pair of scissors. Why are the fulcrums arranged in a different way in a bolt cutter than in a pair of scissors?</w:t>
      </w:r>
    </w:p>
    <w:p w14:paraId="0E4E8B7B" w14:textId="77777777" w:rsidR="00E16761" w:rsidRPr="00303E10" w:rsidRDefault="00E16761" w:rsidP="00E16761">
      <w:pPr>
        <w:shd w:val="clear" w:color="auto" w:fill="D9D9D9"/>
        <w:autoSpaceDE w:val="0"/>
        <w:autoSpaceDN w:val="0"/>
        <w:adjustRightInd w:val="0"/>
        <w:spacing w:after="0" w:line="240" w:lineRule="auto"/>
        <w:rPr>
          <w:rFonts w:ascii="Arial" w:hAnsi="Arial" w:cs="Arial"/>
          <w:b/>
          <w:bCs/>
        </w:rPr>
      </w:pPr>
      <w:r w:rsidRPr="00303E10">
        <w:rPr>
          <w:rFonts w:ascii="Arial" w:hAnsi="Arial" w:cs="Arial"/>
          <w:b/>
          <w:bCs/>
        </w:rPr>
        <w:t>SECOND-CLASS LEVERS GIVE A MECHANICAL ADVANTAGE</w:t>
      </w:r>
    </w:p>
    <w:p w14:paraId="7649A5A7"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0264EBD0"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Second-class levers have the fulcrum at one end and the input at the other end. The output is between the input and the fulcrum. </w:t>
      </w:r>
      <w:r w:rsidRPr="00303E10">
        <w:rPr>
          <w:rFonts w:ascii="Arial" w:eastAsia="CaeciliaLTStd-Roman" w:hAnsi="Arial" w:cs="Arial"/>
          <w:b/>
        </w:rPr>
        <w:t>A second-class lever always gives a mechanical advantage.</w:t>
      </w:r>
      <w:r w:rsidRPr="00303E10">
        <w:rPr>
          <w:rFonts w:ascii="Arial" w:eastAsia="CaeciliaLTStd-Roman" w:hAnsi="Arial" w:cs="Arial"/>
        </w:rPr>
        <w:t xml:space="preserve"> The input is always further away from the fulcrum than the output, so the input arm always moves further than the output arm. This means that the output force will always be bigger than the input force.</w:t>
      </w:r>
    </w:p>
    <w:p w14:paraId="74B72CA7"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3238F550" w14:textId="77777777" w:rsidR="00E16761" w:rsidRPr="00303E10" w:rsidRDefault="00E16761" w:rsidP="00E16761">
      <w:pPr>
        <w:autoSpaceDE w:val="0"/>
        <w:autoSpaceDN w:val="0"/>
        <w:adjustRightInd w:val="0"/>
        <w:spacing w:after="0" w:line="240" w:lineRule="auto"/>
        <w:rPr>
          <w:rFonts w:ascii="Arial" w:eastAsia="CaeciliaLTStd-Roman" w:hAnsi="Arial" w:cs="Arial"/>
        </w:rPr>
      </w:pPr>
      <w:proofErr w:type="gramStart"/>
      <w:r w:rsidRPr="00303E10">
        <w:rPr>
          <w:rFonts w:ascii="Arial" w:eastAsia="CaeciliaLTStd-Roman" w:hAnsi="Arial" w:cs="Arial"/>
        </w:rPr>
        <w:t>So</w:t>
      </w:r>
      <w:proofErr w:type="gramEnd"/>
      <w:r w:rsidRPr="00303E10">
        <w:rPr>
          <w:rFonts w:ascii="Arial" w:eastAsia="CaeciliaLTStd-Roman" w:hAnsi="Arial" w:cs="Arial"/>
        </w:rPr>
        <w:t xml:space="preserve"> the MA is always greater than 1: MA = output force ÷ input force &gt; 1.</w:t>
      </w:r>
    </w:p>
    <w:p w14:paraId="4E27C52B" w14:textId="77777777" w:rsidR="00E16761" w:rsidRPr="00303E10" w:rsidRDefault="00E16761" w:rsidP="00E16761">
      <w:pPr>
        <w:tabs>
          <w:tab w:val="left" w:pos="3064"/>
        </w:tabs>
        <w:rPr>
          <w:rFonts w:ascii="Arial" w:eastAsia="CaeciliaLTStd-Roman" w:hAnsi="Arial" w:cs="Arial"/>
        </w:rPr>
      </w:pPr>
    </w:p>
    <w:p w14:paraId="66C3EAEB" w14:textId="05341E2A" w:rsidR="00E16761" w:rsidRPr="00303E10" w:rsidRDefault="00E16761" w:rsidP="00E16761">
      <w:pPr>
        <w:tabs>
          <w:tab w:val="left" w:pos="3064"/>
        </w:tabs>
        <w:rPr>
          <w:rFonts w:ascii="Arial" w:hAnsi="Arial" w:cs="Arial"/>
          <w:iCs/>
        </w:rPr>
      </w:pPr>
      <w:r w:rsidRPr="00303E10">
        <w:rPr>
          <w:rFonts w:ascii="Arial" w:hAnsi="Arial" w:cs="Arial"/>
          <w:iCs/>
          <w:noProof/>
        </w:rPr>
        <w:drawing>
          <wp:inline distT="0" distB="0" distL="0" distR="0" wp14:anchorId="39414CD3" wp14:editId="7E89F499">
            <wp:extent cx="2933700" cy="16410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1497" cy="1645411"/>
                    </a:xfrm>
                    <a:prstGeom prst="rect">
                      <a:avLst/>
                    </a:prstGeom>
                    <a:noFill/>
                    <a:ln>
                      <a:noFill/>
                    </a:ln>
                  </pic:spPr>
                </pic:pic>
              </a:graphicData>
            </a:graphic>
          </wp:inline>
        </w:drawing>
      </w:r>
    </w:p>
    <w:p w14:paraId="05183395" w14:textId="77777777" w:rsidR="00E16761" w:rsidRPr="00303E10" w:rsidRDefault="00E16761" w:rsidP="00E16761">
      <w:pPr>
        <w:tabs>
          <w:tab w:val="left" w:pos="3064"/>
        </w:tabs>
        <w:jc w:val="center"/>
        <w:rPr>
          <w:rFonts w:ascii="Arial" w:hAnsi="Arial" w:cs="Arial"/>
          <w:b/>
          <w:i/>
          <w:iCs/>
        </w:rPr>
      </w:pPr>
      <w:r w:rsidRPr="00303E10">
        <w:rPr>
          <w:rFonts w:ascii="Arial" w:hAnsi="Arial" w:cs="Arial"/>
          <w:b/>
          <w:i/>
          <w:iCs/>
        </w:rPr>
        <w:t>Figure 18: Second-class levers always give a mechanical advantage</w:t>
      </w:r>
    </w:p>
    <w:p w14:paraId="0C7F986C" w14:textId="77777777" w:rsidR="00E16761" w:rsidRPr="00303E10" w:rsidRDefault="00E16761" w:rsidP="00E16761">
      <w:pPr>
        <w:autoSpaceDE w:val="0"/>
        <w:autoSpaceDN w:val="0"/>
        <w:adjustRightInd w:val="0"/>
        <w:spacing w:after="0" w:line="240" w:lineRule="auto"/>
        <w:rPr>
          <w:rFonts w:ascii="Arial" w:hAnsi="Arial" w:cs="Arial"/>
          <w:b/>
        </w:rPr>
      </w:pPr>
      <w:r w:rsidRPr="00303E10">
        <w:rPr>
          <w:rFonts w:ascii="Arial" w:hAnsi="Arial" w:cs="Arial"/>
          <w:b/>
        </w:rPr>
        <w:t>Learner Activity</w:t>
      </w:r>
    </w:p>
    <w:p w14:paraId="1607310B"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1. Give one more example of your own for each of the following types of levers.</w:t>
      </w:r>
    </w:p>
    <w:p w14:paraId="2CF12340"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(a) First-class lever</w:t>
      </w:r>
    </w:p>
    <w:p w14:paraId="70DB0B3E" w14:textId="70CE36FE" w:rsidR="00E16761" w:rsidRPr="00303E10" w:rsidRDefault="00E16761" w:rsidP="00E16761">
      <w:pPr>
        <w:tabs>
          <w:tab w:val="left" w:pos="3064"/>
        </w:tabs>
        <w:rPr>
          <w:rFonts w:ascii="Arial" w:eastAsia="CaeciliaLTStd-Roman" w:hAnsi="Arial" w:cs="Arial"/>
        </w:rPr>
      </w:pPr>
      <w:r w:rsidRPr="00303E10">
        <w:rPr>
          <w:rFonts w:ascii="Arial" w:eastAsia="CaeciliaLTStd-Roman" w:hAnsi="Arial" w:cs="Arial"/>
        </w:rPr>
        <w:t>(b) Second-class lever</w:t>
      </w:r>
    </w:p>
    <w:p w14:paraId="1E4B399E" w14:textId="77777777" w:rsidR="00E16761" w:rsidRPr="00303E10" w:rsidRDefault="00E16761" w:rsidP="00E16761">
      <w:pPr>
        <w:shd w:val="clear" w:color="auto" w:fill="D9D9D9"/>
        <w:autoSpaceDE w:val="0"/>
        <w:autoSpaceDN w:val="0"/>
        <w:adjustRightInd w:val="0"/>
        <w:spacing w:after="0" w:line="240" w:lineRule="auto"/>
        <w:rPr>
          <w:rFonts w:ascii="Arial" w:hAnsi="Arial" w:cs="Arial"/>
          <w:b/>
          <w:bCs/>
        </w:rPr>
      </w:pPr>
      <w:r w:rsidRPr="00303E10">
        <w:rPr>
          <w:rFonts w:ascii="Arial" w:hAnsi="Arial" w:cs="Arial"/>
          <w:b/>
          <w:bCs/>
        </w:rPr>
        <w:t>THIRD-CLASS LEVERS GIVE A DISTANCE ADVANTAGE</w:t>
      </w:r>
    </w:p>
    <w:p w14:paraId="46EE320C" w14:textId="77777777" w:rsidR="00E16761" w:rsidRPr="00303E10" w:rsidRDefault="00E16761" w:rsidP="00E16761">
      <w:pPr>
        <w:autoSpaceDE w:val="0"/>
        <w:autoSpaceDN w:val="0"/>
        <w:adjustRightInd w:val="0"/>
        <w:spacing w:after="0" w:line="240" w:lineRule="auto"/>
        <w:rPr>
          <w:rFonts w:ascii="Arial" w:eastAsia="CaeciliaLTStd-Roman" w:hAnsi="Arial" w:cs="Arial"/>
        </w:rPr>
      </w:pPr>
    </w:p>
    <w:p w14:paraId="3B02D36C" w14:textId="77777777" w:rsidR="00E16761" w:rsidRPr="00303E10" w:rsidRDefault="00E16761" w:rsidP="00E16761">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 xml:space="preserve">Third-class levers also have the fulcrum at one end, but the output is at the other end. The input is between the fulcrum and the output. The input is always closer to the fulcrum than the output, so the output arm always moves further than the input arm. This means that the output force will always be smaller than the input force. </w:t>
      </w:r>
      <w:proofErr w:type="gramStart"/>
      <w:r w:rsidRPr="00303E10">
        <w:rPr>
          <w:rFonts w:ascii="Arial" w:eastAsia="CaeciliaLTStd-Roman" w:hAnsi="Arial" w:cs="Arial"/>
        </w:rPr>
        <w:t>So</w:t>
      </w:r>
      <w:proofErr w:type="gramEnd"/>
      <w:r w:rsidRPr="00303E10">
        <w:rPr>
          <w:rFonts w:ascii="Arial" w:eastAsia="CaeciliaLTStd-Roman" w:hAnsi="Arial" w:cs="Arial"/>
        </w:rPr>
        <w:t xml:space="preserve"> the mechanical advantage is always smaller than 1:</w:t>
      </w:r>
    </w:p>
    <w:p w14:paraId="19A07538" w14:textId="27FDF0A9" w:rsidR="00E16761" w:rsidRDefault="00E16761" w:rsidP="004E5A7B">
      <w:pPr>
        <w:autoSpaceDE w:val="0"/>
        <w:autoSpaceDN w:val="0"/>
        <w:adjustRightInd w:val="0"/>
        <w:spacing w:after="0" w:line="240" w:lineRule="auto"/>
        <w:rPr>
          <w:rFonts w:ascii="Arial" w:eastAsia="CaeciliaLTStd-Roman" w:hAnsi="Arial" w:cs="Arial"/>
        </w:rPr>
      </w:pPr>
      <w:r w:rsidRPr="00303E10">
        <w:rPr>
          <w:rFonts w:ascii="Arial" w:eastAsia="CaeciliaLTStd-Roman" w:hAnsi="Arial" w:cs="Arial"/>
        </w:rPr>
        <w:t>MA = output force ÷ input force &lt; 1.</w:t>
      </w:r>
    </w:p>
    <w:p w14:paraId="54064016" w14:textId="77777777" w:rsidR="004E5A7B" w:rsidRPr="004E5A7B" w:rsidRDefault="004E5A7B" w:rsidP="004E5A7B">
      <w:pPr>
        <w:autoSpaceDE w:val="0"/>
        <w:autoSpaceDN w:val="0"/>
        <w:adjustRightInd w:val="0"/>
        <w:spacing w:after="0" w:line="240" w:lineRule="auto"/>
        <w:rPr>
          <w:rFonts w:ascii="Arial" w:eastAsia="CaeciliaLTStd-Roman" w:hAnsi="Arial" w:cs="Arial"/>
        </w:rPr>
      </w:pPr>
    </w:p>
    <w:p w14:paraId="3BBD9D51" w14:textId="77777777" w:rsidR="00E16761" w:rsidRPr="00303E10" w:rsidRDefault="00E16761" w:rsidP="00E16761">
      <w:pPr>
        <w:tabs>
          <w:tab w:val="left" w:pos="3064"/>
        </w:tabs>
        <w:rPr>
          <w:rFonts w:ascii="Arial" w:eastAsia="CaeciliaLTStd-Roman" w:hAnsi="Arial" w:cs="Arial"/>
        </w:rPr>
      </w:pPr>
      <w:r w:rsidRPr="00303E10">
        <w:rPr>
          <w:rFonts w:ascii="Arial" w:eastAsia="CaeciliaLTStd-Roman" w:hAnsi="Arial" w:cs="Arial"/>
          <w:b/>
        </w:rPr>
        <w:t>Third-class levers always give MA &lt; 1</w:t>
      </w:r>
      <w:r w:rsidRPr="00303E10">
        <w:rPr>
          <w:rFonts w:ascii="Arial" w:eastAsia="CaeciliaLTStd-Roman" w:hAnsi="Arial" w:cs="Arial"/>
        </w:rPr>
        <w:t>.</w:t>
      </w:r>
    </w:p>
    <w:p w14:paraId="7448FA33" w14:textId="77777777" w:rsidR="00E16761" w:rsidRPr="00303E10" w:rsidRDefault="00E16761" w:rsidP="00E16761">
      <w:pPr>
        <w:tabs>
          <w:tab w:val="left" w:pos="3064"/>
        </w:tabs>
        <w:rPr>
          <w:rFonts w:ascii="Arial" w:eastAsia="CaeciliaLTStd-Roman" w:hAnsi="Arial" w:cs="Arial"/>
        </w:rPr>
      </w:pPr>
    </w:p>
    <w:p w14:paraId="2EB36533" w14:textId="74B07907" w:rsidR="00E16761" w:rsidRPr="00303E10" w:rsidRDefault="00E16761" w:rsidP="00E16761">
      <w:pPr>
        <w:tabs>
          <w:tab w:val="left" w:pos="3064"/>
        </w:tabs>
        <w:rPr>
          <w:rFonts w:ascii="Arial" w:hAnsi="Arial" w:cs="Arial"/>
          <w:b/>
          <w:iCs/>
        </w:rPr>
      </w:pPr>
      <w:r w:rsidRPr="00303E10">
        <w:rPr>
          <w:rFonts w:ascii="Arial" w:hAnsi="Arial" w:cs="Arial"/>
          <w:b/>
          <w:iCs/>
          <w:noProof/>
        </w:rPr>
        <w:drawing>
          <wp:inline distT="0" distB="0" distL="0" distR="0" wp14:anchorId="192CFED7" wp14:editId="20A5CA7C">
            <wp:extent cx="3238500" cy="15007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5381" cy="1503957"/>
                    </a:xfrm>
                    <a:prstGeom prst="rect">
                      <a:avLst/>
                    </a:prstGeom>
                    <a:noFill/>
                    <a:ln>
                      <a:noFill/>
                    </a:ln>
                  </pic:spPr>
                </pic:pic>
              </a:graphicData>
            </a:graphic>
          </wp:inline>
        </w:drawing>
      </w:r>
    </w:p>
    <w:p w14:paraId="598091EA" w14:textId="7F91DFDD" w:rsidR="00E16761" w:rsidRPr="004E5A7B" w:rsidRDefault="00E16761" w:rsidP="004E5A7B">
      <w:pPr>
        <w:tabs>
          <w:tab w:val="left" w:pos="3064"/>
        </w:tabs>
        <w:jc w:val="center"/>
        <w:rPr>
          <w:rFonts w:ascii="Arial" w:hAnsi="Arial" w:cs="Arial"/>
          <w:b/>
          <w:iCs/>
        </w:rPr>
      </w:pPr>
      <w:r w:rsidRPr="00303E10">
        <w:rPr>
          <w:rFonts w:ascii="Arial" w:hAnsi="Arial" w:cs="Arial"/>
          <w:b/>
          <w:i/>
          <w:iCs/>
        </w:rPr>
        <w:t>Figure 19: Third-class levers always give a distance advantage</w:t>
      </w:r>
    </w:p>
    <w:sectPr w:rsidR="00E16761" w:rsidRPr="004E5A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44500" w14:textId="77777777" w:rsidR="009A3CD2" w:rsidRDefault="009A3CD2" w:rsidP="00303E10">
      <w:pPr>
        <w:spacing w:after="0" w:line="240" w:lineRule="auto"/>
      </w:pPr>
      <w:r>
        <w:separator/>
      </w:r>
    </w:p>
  </w:endnote>
  <w:endnote w:type="continuationSeparator" w:id="0">
    <w:p w14:paraId="1F658A2C" w14:textId="77777777" w:rsidR="009A3CD2" w:rsidRDefault="009A3CD2" w:rsidP="00303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eciliaLTStd-Roman">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64CF0" w14:textId="77777777" w:rsidR="009A3CD2" w:rsidRDefault="009A3CD2" w:rsidP="00303E10">
      <w:pPr>
        <w:spacing w:after="0" w:line="240" w:lineRule="auto"/>
      </w:pPr>
      <w:r>
        <w:separator/>
      </w:r>
    </w:p>
  </w:footnote>
  <w:footnote w:type="continuationSeparator" w:id="0">
    <w:p w14:paraId="491F522D" w14:textId="77777777" w:rsidR="009A3CD2" w:rsidRDefault="009A3CD2" w:rsidP="00303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761"/>
    <w:rsid w:val="0004374B"/>
    <w:rsid w:val="00303E10"/>
    <w:rsid w:val="00385597"/>
    <w:rsid w:val="0041027A"/>
    <w:rsid w:val="00452BBC"/>
    <w:rsid w:val="004E5A7B"/>
    <w:rsid w:val="005C0BE2"/>
    <w:rsid w:val="007F3DA5"/>
    <w:rsid w:val="008C2C2D"/>
    <w:rsid w:val="009A3CD2"/>
    <w:rsid w:val="00B05D0D"/>
    <w:rsid w:val="00B740AC"/>
    <w:rsid w:val="00CF6E24"/>
    <w:rsid w:val="00E16761"/>
    <w:rsid w:val="00E518C9"/>
    <w:rsid w:val="00FF7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FF096"/>
  <w15:chartTrackingRefBased/>
  <w15:docId w15:val="{5E335861-6C20-4FF9-BB58-0FAF5BBF0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E10"/>
  </w:style>
  <w:style w:type="paragraph" w:styleId="Footer">
    <w:name w:val="footer"/>
    <w:basedOn w:val="Normal"/>
    <w:link w:val="FooterChar"/>
    <w:uiPriority w:val="99"/>
    <w:unhideWhenUsed/>
    <w:rsid w:val="00303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1251</Words>
  <Characters>7134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Sikelelwa Nelisa Mzamo</dc:creator>
  <cp:keywords/>
  <dc:description/>
  <cp:lastModifiedBy>School EC</cp:lastModifiedBy>
  <cp:revision>2</cp:revision>
  <dcterms:created xsi:type="dcterms:W3CDTF">2020-08-30T19:08:00Z</dcterms:created>
  <dcterms:modified xsi:type="dcterms:W3CDTF">2020-08-30T19:08:00Z</dcterms:modified>
</cp:coreProperties>
</file>