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CE9" w:rsidRDefault="002A7CE9">
      <w:bookmarkStart w:id="0" w:name="_GoBack"/>
      <w:bookmarkEnd w:id="0"/>
    </w:p>
    <w:p w:rsidR="002A7CE9" w:rsidRDefault="00602C65">
      <w:r w:rsidRPr="00D43BB0">
        <w:rPr>
          <w:rFonts w:ascii="Arial" w:hAnsi="Arial" w:cs="Arial"/>
          <w:b/>
          <w:bCs/>
          <w:noProof/>
          <w:sz w:val="40"/>
          <w:szCs w:val="52"/>
        </w:rPr>
        <w:drawing>
          <wp:inline distT="0" distB="0" distL="0" distR="0">
            <wp:extent cx="3604260" cy="754286"/>
            <wp:effectExtent l="0" t="0" r="0" b="8255"/>
            <wp:docPr id="1" name="Picture 1" descr="Oos-Kaap wapen en wo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s-Kaap wapen en woor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5181" cy="754479"/>
                    </a:xfrm>
                    <a:prstGeom prst="rect">
                      <a:avLst/>
                    </a:prstGeom>
                    <a:noFill/>
                    <a:ln>
                      <a:noFill/>
                    </a:ln>
                  </pic:spPr>
                </pic:pic>
              </a:graphicData>
            </a:graphic>
          </wp:inline>
        </w:drawing>
      </w:r>
      <w:r w:rsidR="00B17459">
        <w:t xml:space="preserve"> </w:t>
      </w:r>
    </w:p>
    <w:p w:rsidR="0095727C" w:rsidRDefault="0095727C"/>
    <w:tbl>
      <w:tblPr>
        <w:tblStyle w:val="TableGrid"/>
        <w:tblW w:w="0" w:type="auto"/>
        <w:tblLook w:val="04A0" w:firstRow="1" w:lastRow="0" w:firstColumn="1" w:lastColumn="0" w:noHBand="0" w:noVBand="1"/>
      </w:tblPr>
      <w:tblGrid>
        <w:gridCol w:w="1582"/>
        <w:gridCol w:w="1762"/>
        <w:gridCol w:w="1347"/>
        <w:gridCol w:w="1551"/>
        <w:gridCol w:w="1555"/>
        <w:gridCol w:w="1553"/>
      </w:tblGrid>
      <w:tr w:rsidR="0095727C" w:rsidTr="00602C65">
        <w:tc>
          <w:tcPr>
            <w:tcW w:w="1582" w:type="dxa"/>
          </w:tcPr>
          <w:p w:rsidR="0095727C" w:rsidRDefault="0095727C">
            <w:r>
              <w:t>Subject</w:t>
            </w:r>
          </w:p>
        </w:tc>
        <w:tc>
          <w:tcPr>
            <w:tcW w:w="1762" w:type="dxa"/>
          </w:tcPr>
          <w:p w:rsidR="0095727C" w:rsidRDefault="0095727C">
            <w:r>
              <w:t>English HL</w:t>
            </w:r>
          </w:p>
        </w:tc>
        <w:tc>
          <w:tcPr>
            <w:tcW w:w="1347" w:type="dxa"/>
          </w:tcPr>
          <w:p w:rsidR="0095727C" w:rsidRDefault="0095727C">
            <w:r>
              <w:t>Grade</w:t>
            </w:r>
          </w:p>
        </w:tc>
        <w:tc>
          <w:tcPr>
            <w:tcW w:w="1551" w:type="dxa"/>
          </w:tcPr>
          <w:p w:rsidR="0095727C" w:rsidRDefault="00E01A4B">
            <w:r>
              <w:t>11</w:t>
            </w:r>
          </w:p>
        </w:tc>
        <w:tc>
          <w:tcPr>
            <w:tcW w:w="1555" w:type="dxa"/>
          </w:tcPr>
          <w:p w:rsidR="0095727C" w:rsidRDefault="0095727C">
            <w:r>
              <w:t>Date</w:t>
            </w:r>
          </w:p>
        </w:tc>
        <w:tc>
          <w:tcPr>
            <w:tcW w:w="1553" w:type="dxa"/>
          </w:tcPr>
          <w:p w:rsidR="0095727C" w:rsidRDefault="0095727C"/>
        </w:tc>
      </w:tr>
      <w:tr w:rsidR="0095727C" w:rsidTr="00602C65">
        <w:tc>
          <w:tcPr>
            <w:tcW w:w="1582" w:type="dxa"/>
          </w:tcPr>
          <w:p w:rsidR="0095727C" w:rsidRDefault="0095727C">
            <w:r>
              <w:t>Topic</w:t>
            </w:r>
          </w:p>
        </w:tc>
        <w:tc>
          <w:tcPr>
            <w:tcW w:w="1762" w:type="dxa"/>
          </w:tcPr>
          <w:p w:rsidR="0095727C" w:rsidRDefault="0095727C">
            <w:r>
              <w:t>Summary writing</w:t>
            </w:r>
          </w:p>
        </w:tc>
        <w:tc>
          <w:tcPr>
            <w:tcW w:w="1347" w:type="dxa"/>
          </w:tcPr>
          <w:p w:rsidR="0095727C" w:rsidRDefault="0095727C">
            <w:r>
              <w:t>Term 1</w:t>
            </w:r>
          </w:p>
          <w:p w:rsidR="0095727C" w:rsidRDefault="0095727C">
            <w:r>
              <w:t>Revision</w:t>
            </w:r>
          </w:p>
        </w:tc>
        <w:tc>
          <w:tcPr>
            <w:tcW w:w="1551" w:type="dxa"/>
          </w:tcPr>
          <w:p w:rsidR="0095727C" w:rsidRDefault="0095727C"/>
        </w:tc>
        <w:tc>
          <w:tcPr>
            <w:tcW w:w="1555" w:type="dxa"/>
          </w:tcPr>
          <w:p w:rsidR="0095727C" w:rsidRDefault="0095727C">
            <w:r>
              <w:t>Term 2</w:t>
            </w:r>
          </w:p>
          <w:p w:rsidR="0095727C" w:rsidRDefault="0095727C">
            <w:r>
              <w:t>Content</w:t>
            </w:r>
          </w:p>
        </w:tc>
        <w:tc>
          <w:tcPr>
            <w:tcW w:w="1553" w:type="dxa"/>
          </w:tcPr>
          <w:p w:rsidR="0095727C" w:rsidRDefault="0095727C"/>
        </w:tc>
      </w:tr>
      <w:tr w:rsidR="00602C65" w:rsidTr="00002C21">
        <w:tc>
          <w:tcPr>
            <w:tcW w:w="1582" w:type="dxa"/>
          </w:tcPr>
          <w:p w:rsidR="00602C65" w:rsidRDefault="00602C65">
            <w:r>
              <w:t>Time Allocation</w:t>
            </w:r>
          </w:p>
        </w:tc>
        <w:tc>
          <w:tcPr>
            <w:tcW w:w="1762" w:type="dxa"/>
          </w:tcPr>
          <w:p w:rsidR="00602C65" w:rsidRDefault="00602C65">
            <w:r>
              <w:t>60 Mins</w:t>
            </w:r>
          </w:p>
        </w:tc>
        <w:tc>
          <w:tcPr>
            <w:tcW w:w="1347" w:type="dxa"/>
          </w:tcPr>
          <w:p w:rsidR="00602C65" w:rsidRDefault="00602C65" w:rsidP="00602C65">
            <w:r>
              <w:t>Marks</w:t>
            </w:r>
          </w:p>
        </w:tc>
        <w:tc>
          <w:tcPr>
            <w:tcW w:w="4659" w:type="dxa"/>
            <w:gridSpan w:val="3"/>
          </w:tcPr>
          <w:p w:rsidR="00602C65" w:rsidRDefault="00602C65" w:rsidP="00602C65">
            <w:r>
              <w:t>10</w:t>
            </w:r>
          </w:p>
        </w:tc>
      </w:tr>
      <w:tr w:rsidR="00FF140D" w:rsidTr="00647368">
        <w:tc>
          <w:tcPr>
            <w:tcW w:w="1582" w:type="dxa"/>
          </w:tcPr>
          <w:p w:rsidR="00FF140D" w:rsidRPr="00716906" w:rsidRDefault="00FF140D">
            <w:pPr>
              <w:rPr>
                <w:b/>
              </w:rPr>
            </w:pPr>
            <w:r w:rsidRPr="00716906">
              <w:rPr>
                <w:b/>
              </w:rPr>
              <w:t>INSTRUCTIONS</w:t>
            </w:r>
          </w:p>
        </w:tc>
        <w:tc>
          <w:tcPr>
            <w:tcW w:w="7768" w:type="dxa"/>
            <w:gridSpan w:val="5"/>
          </w:tcPr>
          <w:p w:rsidR="00FF140D" w:rsidRDefault="00FF140D" w:rsidP="00F12AED">
            <w:pPr>
              <w:pStyle w:val="ListParagraph"/>
              <w:numPr>
                <w:ilvl w:val="0"/>
                <w:numId w:val="3"/>
              </w:numPr>
            </w:pPr>
            <w:r>
              <w:t>Have a pencil ready at hand.</w:t>
            </w:r>
          </w:p>
          <w:p w:rsidR="00FF140D" w:rsidRDefault="00FF140D" w:rsidP="00F12AED">
            <w:pPr>
              <w:pStyle w:val="ListParagraph"/>
              <w:numPr>
                <w:ilvl w:val="0"/>
                <w:numId w:val="3"/>
              </w:numPr>
            </w:pPr>
            <w:r>
              <w:t>Read and comprehend the instruction question.</w:t>
            </w:r>
          </w:p>
          <w:p w:rsidR="00FF140D" w:rsidRDefault="00FF140D" w:rsidP="00F12AED">
            <w:pPr>
              <w:pStyle w:val="ListParagraph"/>
              <w:numPr>
                <w:ilvl w:val="0"/>
                <w:numId w:val="3"/>
              </w:numPr>
            </w:pPr>
            <w:r>
              <w:t>Read the passage below two to three times.</w:t>
            </w:r>
          </w:p>
          <w:p w:rsidR="00FF140D" w:rsidRDefault="00FF140D" w:rsidP="00F12AED">
            <w:pPr>
              <w:pStyle w:val="ListParagraph"/>
              <w:numPr>
                <w:ilvl w:val="0"/>
                <w:numId w:val="3"/>
              </w:numPr>
            </w:pPr>
            <w:r>
              <w:t>First reading should be free reading.</w:t>
            </w:r>
          </w:p>
          <w:p w:rsidR="00FF140D" w:rsidRDefault="00FF140D" w:rsidP="00F12AED">
            <w:pPr>
              <w:pStyle w:val="ListParagraph"/>
              <w:numPr>
                <w:ilvl w:val="0"/>
                <w:numId w:val="3"/>
              </w:numPr>
            </w:pPr>
            <w:r>
              <w:t>With second reading underline the sentences that are answering the instruction question.</w:t>
            </w:r>
          </w:p>
          <w:p w:rsidR="00FF140D" w:rsidRDefault="00FF140D" w:rsidP="00F12AED">
            <w:pPr>
              <w:pStyle w:val="ListParagraph"/>
              <w:numPr>
                <w:ilvl w:val="0"/>
                <w:numId w:val="3"/>
              </w:numPr>
            </w:pPr>
            <w:r>
              <w:t>Copy and write the underlined sentences.</w:t>
            </w:r>
          </w:p>
          <w:p w:rsidR="00FF140D" w:rsidRDefault="00FF140D" w:rsidP="00F12AED">
            <w:pPr>
              <w:pStyle w:val="ListParagraph"/>
              <w:numPr>
                <w:ilvl w:val="0"/>
                <w:numId w:val="3"/>
              </w:numPr>
            </w:pPr>
            <w:r>
              <w:t xml:space="preserve">Write the sentences in </w:t>
            </w:r>
            <w:r w:rsidRPr="00716906">
              <w:rPr>
                <w:b/>
              </w:rPr>
              <w:t>your own words</w:t>
            </w:r>
            <w:r>
              <w:t>.</w:t>
            </w:r>
          </w:p>
          <w:p w:rsidR="00BE51C5" w:rsidRDefault="00FF140D" w:rsidP="00BE51C5">
            <w:pPr>
              <w:pStyle w:val="ListParagraph"/>
              <w:numPr>
                <w:ilvl w:val="0"/>
                <w:numId w:val="3"/>
              </w:numPr>
            </w:pPr>
            <w:r>
              <w:t xml:space="preserve">Write the </w:t>
            </w:r>
            <w:r w:rsidR="00BE51C5">
              <w:t>sentences in the paragraph form of 80 – 90 words</w:t>
            </w:r>
          </w:p>
          <w:p w:rsidR="00FF140D" w:rsidRDefault="0058763C" w:rsidP="00FF140D">
            <w:pPr>
              <w:pStyle w:val="ListParagraph"/>
              <w:numPr>
                <w:ilvl w:val="0"/>
                <w:numId w:val="3"/>
              </w:numPr>
            </w:pPr>
            <w:r>
              <w:t xml:space="preserve"> </w:t>
            </w:r>
            <w:r w:rsidR="00FF140D">
              <w:t>Check the memorandum and mark yourself.</w:t>
            </w:r>
          </w:p>
        </w:tc>
      </w:tr>
    </w:tbl>
    <w:p w:rsidR="0095727C" w:rsidRDefault="0095727C"/>
    <w:p w:rsidR="00EC0321" w:rsidRPr="00EC0321" w:rsidRDefault="00EC0321" w:rsidP="00EC0321">
      <w:pPr>
        <w:pBdr>
          <w:top w:val="single" w:sz="4" w:space="1" w:color="auto"/>
          <w:left w:val="single" w:sz="4" w:space="4" w:color="auto"/>
          <w:bottom w:val="single" w:sz="4" w:space="1" w:color="auto"/>
          <w:right w:val="single" w:sz="4" w:space="4" w:color="auto"/>
        </w:pBdr>
        <w:rPr>
          <w:b/>
        </w:rPr>
      </w:pPr>
      <w:r>
        <w:rPr>
          <w:b/>
        </w:rPr>
        <w:t xml:space="preserve">INSTRUCTION QUESTION: </w:t>
      </w:r>
      <w:r w:rsidR="00E01A4B">
        <w:rPr>
          <w:b/>
        </w:rPr>
        <w:t>You have been asked to make a summary of this article to present to your Life Orientation class.</w:t>
      </w:r>
    </w:p>
    <w:p w:rsidR="00EC0321" w:rsidRDefault="00EC0321"/>
    <w:p w:rsidR="006025FF" w:rsidRDefault="00E01A4B" w:rsidP="0034499F">
      <w:pPr>
        <w:pBdr>
          <w:top w:val="single" w:sz="4" w:space="1" w:color="auto"/>
          <w:left w:val="single" w:sz="4" w:space="4" w:color="auto"/>
          <w:bottom w:val="single" w:sz="4" w:space="0" w:color="auto"/>
          <w:right w:val="single" w:sz="4" w:space="4" w:color="auto"/>
        </w:pBdr>
        <w:rPr>
          <w:b/>
        </w:rPr>
      </w:pPr>
      <w:r>
        <w:rPr>
          <w:b/>
        </w:rPr>
        <w:t>Various sleep disorders</w:t>
      </w:r>
    </w:p>
    <w:p w:rsidR="0085271C" w:rsidRDefault="0085271C" w:rsidP="0034499F">
      <w:pPr>
        <w:pBdr>
          <w:top w:val="single" w:sz="4" w:space="1" w:color="auto"/>
          <w:left w:val="single" w:sz="4" w:space="4" w:color="auto"/>
          <w:bottom w:val="single" w:sz="4" w:space="0" w:color="auto"/>
          <w:right w:val="single" w:sz="4" w:space="4" w:color="auto"/>
        </w:pBdr>
      </w:pPr>
      <w:r>
        <w:t>Insomnia is a broad category of different types of sleep disorders, characterized by either the inability to fall asleep, or to stay asleep until morning. Insomnia can occur on its own, but can also be associated with medication, substance abuse, mood and anxiety disorders- it can also be a result of some of the sleep disorders below.</w:t>
      </w:r>
    </w:p>
    <w:p w:rsidR="0085271C" w:rsidRDefault="0085271C" w:rsidP="0034499F">
      <w:pPr>
        <w:pBdr>
          <w:top w:val="single" w:sz="4" w:space="1" w:color="auto"/>
          <w:left w:val="single" w:sz="4" w:space="4" w:color="auto"/>
          <w:bottom w:val="single" w:sz="4" w:space="0" w:color="auto"/>
          <w:right w:val="single" w:sz="4" w:space="4" w:color="auto"/>
        </w:pBdr>
      </w:pPr>
      <w:r>
        <w:t>Restless leg</w:t>
      </w:r>
      <w:r w:rsidR="004A74DF">
        <w:t xml:space="preserve"> syndrome is a common but under-diagnosed movement disorder, says </w:t>
      </w:r>
      <w:proofErr w:type="spellStart"/>
      <w:r w:rsidR="004A74DF">
        <w:t>Dr</w:t>
      </w:r>
      <w:proofErr w:type="spellEnd"/>
      <w:r w:rsidR="004A74DF">
        <w:t xml:space="preserve"> </w:t>
      </w:r>
      <w:proofErr w:type="spellStart"/>
      <w:r w:rsidR="004A74DF">
        <w:t>Irshaad</w:t>
      </w:r>
      <w:proofErr w:type="spellEnd"/>
      <w:r w:rsidR="004A74DF">
        <w:t xml:space="preserve"> </w:t>
      </w:r>
      <w:proofErr w:type="spellStart"/>
      <w:r w:rsidR="004A74DF">
        <w:t>Ebrahim</w:t>
      </w:r>
      <w:proofErr w:type="spellEnd"/>
      <w:r w:rsidR="004A74DF">
        <w:t>, sleep specialist. Characteristics include an urge to move your legs (usually worse in the evening) and a crawling or itchy sensation in the limps.</w:t>
      </w:r>
    </w:p>
    <w:p w:rsidR="004A74DF" w:rsidRDefault="004A74DF" w:rsidP="0034499F">
      <w:pPr>
        <w:pBdr>
          <w:top w:val="single" w:sz="4" w:space="1" w:color="auto"/>
          <w:left w:val="single" w:sz="4" w:space="4" w:color="auto"/>
          <w:bottom w:val="single" w:sz="4" w:space="0" w:color="auto"/>
          <w:right w:val="single" w:sz="4" w:space="4" w:color="auto"/>
        </w:pBdr>
      </w:pPr>
      <w:r>
        <w:t>Narcolepsy sufferers fall asleep for anything from 30 seconds to 30 minutes in the middle of even</w:t>
      </w:r>
      <w:r w:rsidR="008C42DD">
        <w:t xml:space="preserve"> heavy activity such as playing sport, and often experience temporary paralysis (cataplexy) brought on by, among other things, laughter.</w:t>
      </w:r>
    </w:p>
    <w:p w:rsidR="008C42DD" w:rsidRDefault="008C42DD" w:rsidP="0034499F">
      <w:pPr>
        <w:pBdr>
          <w:top w:val="single" w:sz="4" w:space="1" w:color="auto"/>
          <w:left w:val="single" w:sz="4" w:space="4" w:color="auto"/>
          <w:bottom w:val="single" w:sz="4" w:space="0" w:color="auto"/>
          <w:right w:val="single" w:sz="4" w:space="4" w:color="auto"/>
        </w:pBdr>
      </w:pPr>
      <w:r>
        <w:t>There is a circadian rhythm disorder – where your body’s internal clock is disrupted- caused by working and sleeping outside of the usual wake/sleep, light/dark hours.</w:t>
      </w:r>
      <w:r w:rsidR="00BF5719">
        <w:t xml:space="preserve"> Because sunlight is one of the factors ‘setting’ your body clock, when you work inside a windowless factory during the day or if you work </w:t>
      </w:r>
      <w:r w:rsidR="00BF5719">
        <w:lastRenderedPageBreak/>
        <w:t>nightshift your body isn’t exposed to sufficient natural light and your circadian rhythms become misaligned.</w:t>
      </w:r>
    </w:p>
    <w:p w:rsidR="00BF5719" w:rsidRDefault="00BF5719" w:rsidP="0034499F">
      <w:pPr>
        <w:pBdr>
          <w:top w:val="single" w:sz="4" w:space="1" w:color="auto"/>
          <w:left w:val="single" w:sz="4" w:space="4" w:color="auto"/>
          <w:bottom w:val="single" w:sz="4" w:space="0" w:color="auto"/>
          <w:right w:val="single" w:sz="4" w:space="4" w:color="auto"/>
        </w:pBdr>
      </w:pPr>
      <w:r>
        <w:t xml:space="preserve">‘Obstructive sleep </w:t>
      </w:r>
      <w:proofErr w:type="spellStart"/>
      <w:r>
        <w:t>Apnoea</w:t>
      </w:r>
      <w:proofErr w:type="spellEnd"/>
      <w:r>
        <w:t xml:space="preserve"> is characterized by silence followed by a very loud snore and comes with a host of associated problems including dangerously low Oxygen levels, excessive day time sleepiness, irritability, memory lapses, inattention and personality changes,’ says </w:t>
      </w:r>
      <w:proofErr w:type="spellStart"/>
      <w:r>
        <w:t>Dr</w:t>
      </w:r>
      <w:proofErr w:type="spellEnd"/>
      <w:r>
        <w:t xml:space="preserve"> </w:t>
      </w:r>
      <w:proofErr w:type="spellStart"/>
      <w:r>
        <w:t>Ebrahim</w:t>
      </w:r>
      <w:proofErr w:type="spellEnd"/>
      <w:r w:rsidR="0034499F">
        <w:t>.</w:t>
      </w:r>
    </w:p>
    <w:p w:rsidR="0034499F" w:rsidRDefault="0034499F" w:rsidP="0034499F">
      <w:pPr>
        <w:pBdr>
          <w:top w:val="single" w:sz="4" w:space="1" w:color="auto"/>
          <w:left w:val="single" w:sz="4" w:space="4" w:color="auto"/>
          <w:bottom w:val="single" w:sz="4" w:space="0" w:color="auto"/>
          <w:right w:val="single" w:sz="4" w:space="4" w:color="auto"/>
        </w:pBdr>
      </w:pPr>
      <w:r>
        <w:t>Sleepwalking occurs during stage three and four of your sleep cycle and is accompanied by an increased heart rate and respiratory rate. The risk of injury is high, as sleepwalkers leave their bed confused and disorientated.</w:t>
      </w:r>
    </w:p>
    <w:p w:rsidR="0034499F" w:rsidRDefault="0034499F" w:rsidP="0034499F">
      <w:pPr>
        <w:pBdr>
          <w:top w:val="single" w:sz="4" w:space="1" w:color="auto"/>
          <w:left w:val="single" w:sz="4" w:space="4" w:color="auto"/>
          <w:bottom w:val="single" w:sz="4" w:space="0" w:color="auto"/>
          <w:right w:val="single" w:sz="4" w:space="4" w:color="auto"/>
        </w:pBdr>
      </w:pPr>
      <w:r>
        <w:t>Ever wondered why new mums are so exhausted? The average adult’s sleep cycle is an hour and a half long, while a baby’s sleep cycle is approximately 60 minutes. When they niggle in between cycles, they put you out of your cycle before it ends. When you fall back asleep you start at stage one again, so you never complete a full cycle.                                                                    [</w:t>
      </w:r>
      <w:r w:rsidRPr="0034499F">
        <w:rPr>
          <w:i/>
        </w:rPr>
        <w:t>Sleep disorders</w:t>
      </w:r>
      <w:r>
        <w:t xml:space="preserve"> by Elizabeth Atmore]</w:t>
      </w:r>
    </w:p>
    <w:tbl>
      <w:tblPr>
        <w:tblStyle w:val="TableGrid"/>
        <w:tblW w:w="9754" w:type="dxa"/>
        <w:tblLook w:val="04A0" w:firstRow="1" w:lastRow="0" w:firstColumn="1" w:lastColumn="0" w:noHBand="0" w:noVBand="1"/>
      </w:tblPr>
      <w:tblGrid>
        <w:gridCol w:w="5899"/>
        <w:gridCol w:w="4398"/>
      </w:tblGrid>
      <w:tr w:rsidR="00824A74" w:rsidTr="005C690D">
        <w:tc>
          <w:tcPr>
            <w:tcW w:w="5588" w:type="dxa"/>
          </w:tcPr>
          <w:p w:rsidR="0034499F" w:rsidRDefault="0034499F"/>
          <w:p w:rsidR="00824A74" w:rsidRDefault="00824A74">
            <w:r>
              <w:t>Sentences from the passage</w:t>
            </w:r>
          </w:p>
        </w:tc>
        <w:tc>
          <w:tcPr>
            <w:tcW w:w="4166" w:type="dxa"/>
          </w:tcPr>
          <w:p w:rsidR="0034499F" w:rsidRDefault="0034499F"/>
          <w:p w:rsidR="00824A74" w:rsidRDefault="00824A74">
            <w:r>
              <w:t>Sentences in your own words</w:t>
            </w:r>
          </w:p>
        </w:tc>
      </w:tr>
      <w:tr w:rsidR="00824A74" w:rsidTr="005C690D">
        <w:tc>
          <w:tcPr>
            <w:tcW w:w="5588" w:type="dxa"/>
          </w:tcPr>
          <w:p w:rsidR="00824A74" w:rsidRDefault="00824A74">
            <w:r>
              <w:t>1.</w:t>
            </w:r>
          </w:p>
          <w:p w:rsidR="00824A74" w:rsidRDefault="00824A74">
            <w:r>
              <w:t>…………………………………………………………………………………………….</w:t>
            </w:r>
          </w:p>
          <w:p w:rsidR="00824A74" w:rsidRDefault="00824A74">
            <w:r>
              <w:t>…………………………………………………………………………………………….</w:t>
            </w:r>
          </w:p>
          <w:p w:rsidR="00824A74" w:rsidRDefault="00824A74">
            <w:r>
              <w:t>…………………………………………………………………………………………….</w:t>
            </w:r>
          </w:p>
          <w:p w:rsidR="00824A74" w:rsidRDefault="00824A74">
            <w:r>
              <w:t>2.</w:t>
            </w:r>
          </w:p>
          <w:p w:rsidR="00824A74" w:rsidRDefault="00824A74">
            <w:r>
              <w:t>…………………………………………………………………………………………….</w:t>
            </w:r>
          </w:p>
          <w:p w:rsidR="00824A74" w:rsidRDefault="00824A74">
            <w:r>
              <w:t>…………………………………………………………………………………………….</w:t>
            </w:r>
          </w:p>
          <w:p w:rsidR="00824A74" w:rsidRDefault="00824A74">
            <w:r>
              <w:t>…………………………………………………………………………………………….</w:t>
            </w:r>
          </w:p>
          <w:p w:rsidR="00824A74" w:rsidRDefault="00824A74">
            <w:r>
              <w:t>3.</w:t>
            </w:r>
          </w:p>
          <w:p w:rsidR="00824A74" w:rsidRDefault="00824A74">
            <w:r>
              <w:t>…………………………………………………………………………………………….</w:t>
            </w:r>
          </w:p>
          <w:p w:rsidR="00824A74" w:rsidRDefault="00824A74">
            <w:r>
              <w:t>…………………………………………………………………………………………….</w:t>
            </w:r>
          </w:p>
          <w:p w:rsidR="00824A74" w:rsidRDefault="00824A74">
            <w:r>
              <w:t>…………………………………………………………………………………………….</w:t>
            </w:r>
          </w:p>
          <w:p w:rsidR="00824A74" w:rsidRDefault="00824A74">
            <w:r>
              <w:t>4.</w:t>
            </w:r>
          </w:p>
          <w:p w:rsidR="00824A74" w:rsidRDefault="00824A74">
            <w:r>
              <w:t>…………………………………………………………………………………………….</w:t>
            </w:r>
          </w:p>
          <w:p w:rsidR="00824A74" w:rsidRDefault="00824A74">
            <w:r>
              <w:t>…………………………………………………………………………………………….</w:t>
            </w:r>
          </w:p>
          <w:p w:rsidR="00824A74" w:rsidRDefault="00824A74">
            <w:r>
              <w:t>…………………………………………………………………………………………….</w:t>
            </w:r>
          </w:p>
          <w:p w:rsidR="00824A74" w:rsidRDefault="00824A74">
            <w:r>
              <w:t>5.</w:t>
            </w:r>
          </w:p>
          <w:p w:rsidR="00824A74" w:rsidRDefault="00824A74">
            <w:r>
              <w:t>…………………………………………………………………………………………….</w:t>
            </w:r>
          </w:p>
          <w:p w:rsidR="00824A74" w:rsidRDefault="00824A74">
            <w:r>
              <w:t>…………………………………………………………………………………………….</w:t>
            </w:r>
          </w:p>
          <w:p w:rsidR="00824A74" w:rsidRDefault="00824A74">
            <w:r>
              <w:t>…………………………………………………………………………………………….</w:t>
            </w:r>
          </w:p>
          <w:p w:rsidR="00824A74" w:rsidRDefault="00824A74">
            <w:r>
              <w:t>6.</w:t>
            </w:r>
          </w:p>
          <w:p w:rsidR="00824A74" w:rsidRDefault="00824A74">
            <w:r>
              <w:t>…………………………………………………………………………………………….</w:t>
            </w:r>
          </w:p>
          <w:p w:rsidR="00824A74" w:rsidRDefault="00824A74">
            <w:r>
              <w:t>…………………………………………………………………………………………….</w:t>
            </w:r>
          </w:p>
          <w:p w:rsidR="00824A74" w:rsidRDefault="00824A74">
            <w:r>
              <w:t>…………………………………………………………………………………………….</w:t>
            </w:r>
          </w:p>
          <w:p w:rsidR="00824A74" w:rsidRDefault="00824A74">
            <w:r>
              <w:t>7.</w:t>
            </w:r>
          </w:p>
          <w:p w:rsidR="00824A74" w:rsidRDefault="00824A74">
            <w:r>
              <w:t>…………………………………………………………………………………………….</w:t>
            </w:r>
          </w:p>
          <w:p w:rsidR="00824A74" w:rsidRDefault="00824A74">
            <w:r>
              <w:t>…………………………………………………………………………………………….</w:t>
            </w:r>
          </w:p>
          <w:p w:rsidR="00824A74" w:rsidRDefault="00824A74">
            <w:r>
              <w:t>…………………………………………………………………………………………….</w:t>
            </w:r>
          </w:p>
          <w:p w:rsidR="00824A74" w:rsidRDefault="00824A74">
            <w:r>
              <w:t>8.</w:t>
            </w:r>
          </w:p>
          <w:p w:rsidR="00824A74" w:rsidRDefault="00824A74">
            <w:r>
              <w:t>…………………………………………………………………………………………….</w:t>
            </w:r>
          </w:p>
          <w:p w:rsidR="00824A74" w:rsidRDefault="00824A74">
            <w:r>
              <w:lastRenderedPageBreak/>
              <w:t>…………………………………………………………………………………………….</w:t>
            </w:r>
          </w:p>
          <w:p w:rsidR="00824A74" w:rsidRDefault="00824A74">
            <w:r>
              <w:t>…………………………………………………………………………………………….</w:t>
            </w:r>
          </w:p>
        </w:tc>
        <w:tc>
          <w:tcPr>
            <w:tcW w:w="4166" w:type="dxa"/>
          </w:tcPr>
          <w:p w:rsidR="00824A74" w:rsidRDefault="00824A74">
            <w:r>
              <w:lastRenderedPageBreak/>
              <w:t>1.</w:t>
            </w:r>
          </w:p>
          <w:p w:rsidR="00824A74" w:rsidRDefault="00824A74">
            <w:r>
              <w:t>……………………………………………………………</w:t>
            </w:r>
            <w:r w:rsidR="005C690D">
              <w:t>……..</w:t>
            </w:r>
          </w:p>
          <w:p w:rsidR="00824A74" w:rsidRDefault="00824A74">
            <w:r>
              <w:t>……………………………………………………………</w:t>
            </w:r>
            <w:r w:rsidR="005C690D">
              <w:t>……..</w:t>
            </w:r>
          </w:p>
          <w:p w:rsidR="00824A74" w:rsidRDefault="00824A74">
            <w:r>
              <w:t>……………………………………………………………</w:t>
            </w:r>
            <w:r w:rsidR="005C690D">
              <w:t>……..</w:t>
            </w:r>
          </w:p>
          <w:p w:rsidR="00824A74" w:rsidRDefault="00824A74">
            <w:r>
              <w:t>2.</w:t>
            </w:r>
          </w:p>
          <w:p w:rsidR="00824A74" w:rsidRDefault="00824A74">
            <w:r>
              <w:t>…………………………………………………………</w:t>
            </w:r>
            <w:r w:rsidR="005C690D">
              <w:t>……….</w:t>
            </w:r>
          </w:p>
          <w:p w:rsidR="00824A74" w:rsidRDefault="00824A74">
            <w:r>
              <w:t>…………………………………………………………</w:t>
            </w:r>
            <w:r w:rsidR="005C690D">
              <w:t>……….</w:t>
            </w:r>
          </w:p>
          <w:p w:rsidR="00824A74" w:rsidRDefault="00824A74">
            <w:r>
              <w:t>…………………………………………………………</w:t>
            </w:r>
            <w:r w:rsidR="005C690D">
              <w:t>……….</w:t>
            </w:r>
          </w:p>
          <w:p w:rsidR="005C690D" w:rsidRDefault="005C690D">
            <w:r>
              <w:t>3.</w:t>
            </w:r>
          </w:p>
          <w:p w:rsidR="005C690D" w:rsidRDefault="005C690D">
            <w:r>
              <w:t>…………………………………………………………………..</w:t>
            </w:r>
          </w:p>
          <w:p w:rsidR="005C690D" w:rsidRDefault="005C690D">
            <w:r>
              <w:t>…………………………………………………………………..</w:t>
            </w:r>
          </w:p>
          <w:p w:rsidR="005C690D" w:rsidRDefault="005C690D">
            <w:r>
              <w:t>…………………………………………………………………..</w:t>
            </w:r>
          </w:p>
          <w:p w:rsidR="005C690D" w:rsidRDefault="005C690D">
            <w:r>
              <w:t>4.</w:t>
            </w:r>
          </w:p>
          <w:p w:rsidR="005C690D" w:rsidRDefault="005C690D">
            <w:r>
              <w:t>…………………………………………………………………..</w:t>
            </w:r>
          </w:p>
          <w:p w:rsidR="005C690D" w:rsidRDefault="005C690D">
            <w:r>
              <w:t>…………………………………………………………………..</w:t>
            </w:r>
          </w:p>
          <w:p w:rsidR="005C690D" w:rsidRDefault="005C690D">
            <w:r>
              <w:t>…………………………………………………………………..</w:t>
            </w:r>
          </w:p>
          <w:p w:rsidR="005C690D" w:rsidRDefault="005C690D">
            <w:r>
              <w:t>5.</w:t>
            </w:r>
          </w:p>
          <w:p w:rsidR="005C690D" w:rsidRDefault="005C690D">
            <w:r>
              <w:t>…………………………………………………………………..</w:t>
            </w:r>
          </w:p>
          <w:p w:rsidR="005C690D" w:rsidRDefault="005C690D">
            <w:r>
              <w:t>…………………………………………………………………..</w:t>
            </w:r>
          </w:p>
          <w:p w:rsidR="005C690D" w:rsidRDefault="005C690D">
            <w:r>
              <w:t>…………………………………………………………………..</w:t>
            </w:r>
          </w:p>
          <w:p w:rsidR="005C690D" w:rsidRDefault="005C690D">
            <w:r>
              <w:t>6.</w:t>
            </w:r>
          </w:p>
          <w:p w:rsidR="005C690D" w:rsidRDefault="005C690D">
            <w:r>
              <w:t>……………………………………………………………………</w:t>
            </w:r>
          </w:p>
          <w:p w:rsidR="005C690D" w:rsidRDefault="005C690D">
            <w:r>
              <w:t>……………………………………………………………………</w:t>
            </w:r>
          </w:p>
          <w:p w:rsidR="005C690D" w:rsidRDefault="005C690D">
            <w:r>
              <w:t>……………………………………………………………………</w:t>
            </w:r>
          </w:p>
          <w:p w:rsidR="005C690D" w:rsidRDefault="005C690D">
            <w:r>
              <w:t>7.</w:t>
            </w:r>
          </w:p>
          <w:p w:rsidR="005C690D" w:rsidRDefault="005C690D">
            <w:r>
              <w:t>……………………………………………………………………</w:t>
            </w:r>
          </w:p>
          <w:p w:rsidR="005C690D" w:rsidRDefault="005C690D">
            <w:r>
              <w:t>……………………………………………………………………</w:t>
            </w:r>
          </w:p>
          <w:p w:rsidR="005C690D" w:rsidRDefault="005C690D">
            <w:r>
              <w:t>……………………………………………………………………</w:t>
            </w:r>
          </w:p>
          <w:p w:rsidR="005C690D" w:rsidRDefault="005C690D">
            <w:r>
              <w:t>8.</w:t>
            </w:r>
          </w:p>
          <w:p w:rsidR="005C690D" w:rsidRDefault="005C690D">
            <w:r>
              <w:t>…………………………………………………………………..</w:t>
            </w:r>
          </w:p>
          <w:p w:rsidR="005C690D" w:rsidRDefault="005C690D">
            <w:r>
              <w:lastRenderedPageBreak/>
              <w:t>……………………………………………………………………</w:t>
            </w:r>
          </w:p>
          <w:p w:rsidR="005C690D" w:rsidRDefault="005C690D">
            <w:r>
              <w:t>…………………………………………………………………..</w:t>
            </w:r>
          </w:p>
        </w:tc>
      </w:tr>
      <w:tr w:rsidR="005C690D" w:rsidTr="005C690D">
        <w:tc>
          <w:tcPr>
            <w:tcW w:w="9754" w:type="dxa"/>
            <w:gridSpan w:val="2"/>
          </w:tcPr>
          <w:p w:rsidR="005C690D" w:rsidRPr="005C690D" w:rsidRDefault="005C690D">
            <w:pPr>
              <w:rPr>
                <w:b/>
              </w:rPr>
            </w:pPr>
            <w:r w:rsidRPr="005C690D">
              <w:rPr>
                <w:b/>
              </w:rPr>
              <w:lastRenderedPageBreak/>
              <w:t>Summary in a paragraph form:</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tc>
      </w:tr>
    </w:tbl>
    <w:p w:rsidR="00824A74" w:rsidRDefault="00824A74"/>
    <w:sectPr w:rsidR="00824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26DD0"/>
    <w:multiLevelType w:val="hybridMultilevel"/>
    <w:tmpl w:val="49A6B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D50070"/>
    <w:multiLevelType w:val="hybridMultilevel"/>
    <w:tmpl w:val="0FA21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E31271"/>
    <w:multiLevelType w:val="hybridMultilevel"/>
    <w:tmpl w:val="57721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E9"/>
    <w:rsid w:val="000777C0"/>
    <w:rsid w:val="00104E56"/>
    <w:rsid w:val="002A7CE9"/>
    <w:rsid w:val="0034499F"/>
    <w:rsid w:val="00455378"/>
    <w:rsid w:val="0045587A"/>
    <w:rsid w:val="004A74DF"/>
    <w:rsid w:val="005707A8"/>
    <w:rsid w:val="0058763C"/>
    <w:rsid w:val="005C690D"/>
    <w:rsid w:val="006025FF"/>
    <w:rsid w:val="00602C65"/>
    <w:rsid w:val="00716906"/>
    <w:rsid w:val="00763B07"/>
    <w:rsid w:val="00810015"/>
    <w:rsid w:val="00824A74"/>
    <w:rsid w:val="0085271C"/>
    <w:rsid w:val="00884F53"/>
    <w:rsid w:val="008C42DD"/>
    <w:rsid w:val="0095727C"/>
    <w:rsid w:val="00B17459"/>
    <w:rsid w:val="00B17F15"/>
    <w:rsid w:val="00BE51C5"/>
    <w:rsid w:val="00BF5719"/>
    <w:rsid w:val="00E01A4B"/>
    <w:rsid w:val="00E54C0F"/>
    <w:rsid w:val="00EC0321"/>
    <w:rsid w:val="00F12AED"/>
    <w:rsid w:val="00FF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00344-0CFD-474E-8EF2-E4652B3A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2020-04-06T11:42:00Z</dcterms:created>
  <dcterms:modified xsi:type="dcterms:W3CDTF">2020-04-06T11:42:00Z</dcterms:modified>
</cp:coreProperties>
</file>