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AD6679">
        <w:rPr>
          <w:rFonts w:ascii="Arial" w:hAnsi="Arial" w:cs="Arial"/>
          <w:b/>
          <w:sz w:val="28"/>
          <w:szCs w:val="28"/>
        </w:rPr>
        <w:t>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19493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19493B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E96B51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19493B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2715A" w:rsidRPr="0019493B" w:rsidRDefault="00E96B51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4222" w:rsidRPr="00E96B51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E96B51">
              <w:rPr>
                <w:rFonts w:ascii="Arial" w:hAnsi="Arial" w:cs="Arial"/>
                <w:b/>
                <w:sz w:val="20"/>
                <w:szCs w:val="20"/>
              </w:rPr>
              <w:t>MARKS: 6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0A2685" w:rsidRPr="000A2685" w:rsidRDefault="0019493B" w:rsidP="0019493B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685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140AEE" w:rsidRPr="00A80599" w:rsidRDefault="00140AEE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A80599">
        <w:rPr>
          <w:rFonts w:ascii="Arial" w:eastAsia="Times New Roman" w:hAnsi="Arial" w:cs="Arial"/>
          <w:b/>
          <w:sz w:val="24"/>
          <w:szCs w:val="24"/>
          <w:lang w:val="en-ZA"/>
        </w:rPr>
        <w:lastRenderedPageBreak/>
        <w:t>QUESTION 1 MACROECONOMICS</w:t>
      </w:r>
    </w:p>
    <w:tbl>
      <w:tblPr>
        <w:tblW w:w="12258" w:type="dxa"/>
        <w:tblLayout w:type="fixed"/>
        <w:tblLook w:val="0000" w:firstRow="0" w:lastRow="0" w:firstColumn="0" w:lastColumn="0" w:noHBand="0" w:noVBand="0"/>
      </w:tblPr>
      <w:tblGrid>
        <w:gridCol w:w="709"/>
        <w:gridCol w:w="1019"/>
        <w:gridCol w:w="9810"/>
        <w:gridCol w:w="720"/>
      </w:tblGrid>
      <w:tr w:rsidR="00A80599" w:rsidRPr="00A80599" w:rsidTr="0019493B">
        <w:tc>
          <w:tcPr>
            <w:tcW w:w="709" w:type="dxa"/>
          </w:tcPr>
          <w:p w:rsidR="003E7331" w:rsidRPr="00A80599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</w:p>
        </w:tc>
        <w:tc>
          <w:tcPr>
            <w:tcW w:w="10829" w:type="dxa"/>
            <w:gridSpan w:val="2"/>
          </w:tcPr>
          <w:p w:rsidR="003E7331" w:rsidRPr="00A80599" w:rsidRDefault="003E7331" w:rsidP="00140A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80599">
              <w:rPr>
                <w:rFonts w:ascii="ArialMT" w:eastAsia="Times New Roman" w:hAnsi="ArialMT" w:cs="ArialMT"/>
                <w:b/>
                <w:sz w:val="24"/>
                <w:szCs w:val="24"/>
                <w:lang w:val="en-ZA"/>
              </w:rPr>
              <w:t xml:space="preserve">ONE term </w:t>
            </w:r>
          </w:p>
        </w:tc>
        <w:tc>
          <w:tcPr>
            <w:tcW w:w="720" w:type="dxa"/>
          </w:tcPr>
          <w:p w:rsidR="003E7331" w:rsidRPr="00A8059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3E7331" w:rsidRPr="00A8059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3E7331" w:rsidRPr="00A80599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3E7331" w:rsidRPr="00A8059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3E7331" w:rsidRPr="00A8059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3E7331" w:rsidRPr="00A80599" w:rsidRDefault="0019493B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  <w:r w:rsidR="003E7331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3E7331" w:rsidRPr="00A80599" w:rsidRDefault="00140AEE" w:rsidP="00140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Gross national product</w:t>
            </w:r>
            <w:r w:rsidR="00AA0A6F" w:rsidRPr="00A80599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 </w:t>
            </w:r>
            <w:r w:rsidR="00AA0A6F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="00AA0A6F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  <w:shd w:val="clear" w:color="auto" w:fill="auto"/>
          </w:tcPr>
          <w:p w:rsidR="003E7331" w:rsidRPr="00A8059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Leakages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  <w:shd w:val="clear" w:color="auto" w:fill="auto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Production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1.1.4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Demand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1.1.5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Gross domestic expenditure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1.1.6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Double counting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1.1.7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Gross fixed capital formation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1.1.8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Intermediate/capital goods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1.1.9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Balance of payment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1.1.10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Open economy</w:t>
            </w:r>
            <w:r w:rsidR="00514C49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(10 X 2)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[20]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2D755A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2 MACROECONOMICS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</w:t>
            </w: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2.1.1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Money capital</w:t>
            </w:r>
            <w:r w:rsidR="00514C49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514C49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Real capital    </w:t>
            </w:r>
            <w:r w:rsidR="00514C49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</w:t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 (2x1) 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2.1.2</w:t>
            </w: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Economically marginalised group means the group of people that is seen as worse off compared to the rest of the population in terms of access to income and non-income</w:t>
            </w:r>
            <w:r w:rsidR="00514C49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514C49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="00514C49" w:rsidRPr="00A80599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C213C">
        <w:tc>
          <w:tcPr>
            <w:tcW w:w="70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</w:p>
        </w:tc>
        <w:tc>
          <w:tcPr>
            <w:tcW w:w="10829" w:type="dxa"/>
            <w:gridSpan w:val="2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Study the information below and answer the questions that follow.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2254D5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E50345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7"/>
              <w:gridCol w:w="2250"/>
              <w:gridCol w:w="1980"/>
            </w:tblGrid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b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b/>
                      <w:szCs w:val="20"/>
                      <w:lang w:val="en-ZA"/>
                    </w:rPr>
                    <w:t>Final consumption expenditure by government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b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b/>
                      <w:szCs w:val="20"/>
                      <w:lang w:val="en-ZA"/>
                    </w:rPr>
                    <w:t>2015/16 % of the total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b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b/>
                      <w:szCs w:val="20"/>
                      <w:lang w:val="en-ZA"/>
                    </w:rPr>
                    <w:t>2017/18 % of the total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Education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17.7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19.4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Health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8.9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11.4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Social protection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6.3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14.9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Defence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12.8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3.9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Public other and safety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15.4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9.1</w:t>
                  </w:r>
                </w:p>
              </w:tc>
            </w:tr>
            <w:tr w:rsidR="00A80599" w:rsidRPr="00A80599" w:rsidTr="00AD6679">
              <w:tc>
                <w:tcPr>
                  <w:tcW w:w="6037" w:type="dxa"/>
                </w:tcPr>
                <w:p w:rsidR="00AA0A6F" w:rsidRPr="00A80599" w:rsidRDefault="00AA0A6F" w:rsidP="00AA0A6F">
                  <w:pPr>
                    <w:spacing w:line="259" w:lineRule="auto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 xml:space="preserve">Interest </w:t>
                  </w:r>
                </w:p>
              </w:tc>
              <w:tc>
                <w:tcPr>
                  <w:tcW w:w="225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12.4</w:t>
                  </w:r>
                </w:p>
              </w:tc>
              <w:tc>
                <w:tcPr>
                  <w:tcW w:w="1980" w:type="dxa"/>
                </w:tcPr>
                <w:p w:rsidR="00AA0A6F" w:rsidRPr="00A80599" w:rsidRDefault="00AA0A6F" w:rsidP="00AA0A6F">
                  <w:pPr>
                    <w:spacing w:line="259" w:lineRule="auto"/>
                    <w:jc w:val="center"/>
                    <w:rPr>
                      <w:rFonts w:ascii="Arial" w:hAnsi="Arial" w:cs="Arial"/>
                      <w:szCs w:val="20"/>
                      <w:lang w:val="en-ZA"/>
                    </w:rPr>
                  </w:pPr>
                  <w:r w:rsidRPr="00A80599">
                    <w:rPr>
                      <w:rFonts w:ascii="Arial" w:hAnsi="Arial" w:cs="Arial"/>
                      <w:szCs w:val="20"/>
                      <w:lang w:val="en-ZA"/>
                    </w:rPr>
                    <w:t>8.8</w:t>
                  </w:r>
                </w:p>
              </w:tc>
            </w:tr>
          </w:tbl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AA0A6F"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AA0A6F" w:rsidRPr="00A80599" w:rsidRDefault="00347E6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Merit goods</w:t>
            </w:r>
            <w:r w:rsidR="00B161B8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B161B8"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AA0A6F"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9810" w:type="dxa"/>
          </w:tcPr>
          <w:p w:rsidR="00AA0A6F" w:rsidRPr="00A80599" w:rsidRDefault="00347E68" w:rsidP="00347E68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Police forces </w:t>
            </w:r>
            <w:r w:rsidR="00B161B8"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AA0A6F"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.3</w:t>
            </w:r>
          </w:p>
        </w:tc>
        <w:tc>
          <w:tcPr>
            <w:tcW w:w="9810" w:type="dxa"/>
          </w:tcPr>
          <w:p w:rsidR="00AA0A6F" w:rsidRPr="00A80599" w:rsidRDefault="00347E6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Consumption expenditure by government indicates how government uses its income from taxes to finances services</w:t>
            </w:r>
            <w:r w:rsidR="00B161B8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B161B8"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  <w:r w:rsidR="00B161B8"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AA0A6F"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.4</w:t>
            </w:r>
          </w:p>
        </w:tc>
        <w:tc>
          <w:tcPr>
            <w:tcW w:w="9810" w:type="dxa"/>
          </w:tcPr>
          <w:p w:rsidR="00AA0A6F" w:rsidRPr="00A80599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Functional classification is based on the nature of the service that is performed. </w:t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2.2</w:t>
            </w:r>
            <w:r w:rsidR="00AA0A6F"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.5</w:t>
            </w:r>
          </w:p>
        </w:tc>
        <w:tc>
          <w:tcPr>
            <w:tcW w:w="9810" w:type="dxa"/>
          </w:tcPr>
          <w:p w:rsidR="00B161B8" w:rsidRPr="00A80599" w:rsidRDefault="00B161B8" w:rsidP="00B161B8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Government spends more on education in both periods because education is the key to both economic growth and development. </w:t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</w:p>
          <w:p w:rsidR="00AA0A6F" w:rsidRPr="00A80599" w:rsidRDefault="00B161B8" w:rsidP="00B161B8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Investment on education gives people skills to be more efficient in producing goods and services. </w:t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</w:t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 This will lead to high level of production and employment. </w:t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  <w:r w:rsidRPr="00A80599">
              <w:rPr>
                <w:rFonts w:ascii="Calibri" w:eastAsia="Calibri" w:hAnsi="Calibri" w:cs="Times New Roman"/>
                <w:sz w:val="24"/>
                <w:szCs w:val="24"/>
              </w:rPr>
              <w:sym w:font="Wingdings 2" w:char="F050"/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7D5AE5">
        <w:tc>
          <w:tcPr>
            <w:tcW w:w="70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2.3</w:t>
            </w:r>
          </w:p>
        </w:tc>
        <w:tc>
          <w:tcPr>
            <w:tcW w:w="10829" w:type="dxa"/>
            <w:gridSpan w:val="2"/>
          </w:tcPr>
          <w:p w:rsidR="00AA0A6F" w:rsidRPr="00A80599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Difference</w:t>
            </w:r>
            <w:r w:rsidR="00AA0A6F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bet</w:t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ween economic and free goods   </w:t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89724E">
        <w:tc>
          <w:tcPr>
            <w:tcW w:w="709" w:type="dxa"/>
          </w:tcPr>
          <w:p w:rsidR="00B161B8" w:rsidRPr="00A80599" w:rsidRDefault="00B161B8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B161B8" w:rsidRPr="00A80599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2"/>
              <w:gridCol w:w="5130"/>
            </w:tblGrid>
            <w:tr w:rsidR="00A80599" w:rsidRPr="00A80599" w:rsidTr="00B161B8">
              <w:trPr>
                <w:trHeight w:val="100"/>
              </w:trPr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:rsidR="00B161B8" w:rsidRPr="00A80599" w:rsidRDefault="00B161B8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b/>
                      <w:sz w:val="24"/>
                      <w:szCs w:val="24"/>
                    </w:rPr>
                    <w:t>Economic goods</w:t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B161B8" w:rsidRPr="00A80599" w:rsidRDefault="00B161B8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b/>
                      <w:sz w:val="24"/>
                      <w:szCs w:val="24"/>
                    </w:rPr>
                    <w:t>Free goods</w:t>
                  </w:r>
                </w:p>
              </w:tc>
            </w:tr>
            <w:tr w:rsidR="00A80599" w:rsidRPr="00A80599" w:rsidTr="00B161B8">
              <w:trPr>
                <w:trHeight w:val="100"/>
              </w:trPr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are scarce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are freely available from nature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are plentiful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  <w:tr w:rsidR="00A80599" w:rsidRPr="00A80599" w:rsidTr="00B161B8">
              <w:trPr>
                <w:trHeight w:val="100"/>
              </w:trPr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People are willing to pay for them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You do not pay for them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  <w:tr w:rsidR="00A80599" w:rsidRPr="00A80599" w:rsidTr="00B161B8">
              <w:trPr>
                <w:trHeight w:val="100"/>
              </w:trPr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belong to someone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do not belong to anyone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</w:tr>
            <w:tr w:rsidR="00A80599" w:rsidRPr="00A80599" w:rsidTr="00B161B8">
              <w:trPr>
                <w:trHeight w:val="100"/>
              </w:trPr>
              <w:tc>
                <w:tcPr>
                  <w:tcW w:w="4632" w:type="dxa"/>
                  <w:tcBorders>
                    <w:righ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For example, minerals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Max (4)</w:t>
                  </w:r>
                </w:p>
              </w:tc>
              <w:tc>
                <w:tcPr>
                  <w:tcW w:w="5130" w:type="dxa"/>
                  <w:tcBorders>
                    <w:left w:val="single" w:sz="4" w:space="0" w:color="auto"/>
                  </w:tcBorders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For example, sand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Max (4)</w:t>
                  </w:r>
                </w:p>
              </w:tc>
            </w:tr>
          </w:tbl>
          <w:p w:rsidR="00B161B8" w:rsidRPr="00A80599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161B8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A80599" w:rsidRPr="00A80599" w:rsidTr="00663A92">
        <w:tc>
          <w:tcPr>
            <w:tcW w:w="70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2.4</w:t>
            </w:r>
          </w:p>
        </w:tc>
        <w:tc>
          <w:tcPr>
            <w:tcW w:w="10829" w:type="dxa"/>
            <w:gridSpan w:val="2"/>
          </w:tcPr>
          <w:p w:rsidR="00514C49" w:rsidRPr="00A80599" w:rsidRDefault="00347E6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Tabulate</w:t>
            </w:r>
            <w:r w:rsidR="00AA0A6F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between capital(intermediate) and consumer goods </w:t>
            </w: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14C49" w:rsidRPr="00A80599" w:rsidRDefault="00514C49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Style w:val="TableGrid"/>
              <w:tblW w:w="21196" w:type="dxa"/>
              <w:tblLayout w:type="fixed"/>
              <w:tblLook w:val="04A0" w:firstRow="1" w:lastRow="0" w:firstColumn="1" w:lastColumn="0" w:noHBand="0" w:noVBand="1"/>
            </w:tblPr>
            <w:tblGrid>
              <w:gridCol w:w="5299"/>
              <w:gridCol w:w="5299"/>
              <w:gridCol w:w="5299"/>
              <w:gridCol w:w="5299"/>
            </w:tblGrid>
            <w:tr w:rsidR="00A80599" w:rsidRPr="00A80599" w:rsidTr="00514C49"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b/>
                      <w:sz w:val="24"/>
                      <w:szCs w:val="24"/>
                    </w:rPr>
                    <w:t>Capital (intermediate) goods</w:t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Consumer goods</w:t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A80599" w:rsidRPr="00A80599" w:rsidTr="00514C49"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 xml:space="preserve">Includes all goods and services that are no 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directly consumed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Includes all manufactured goods and services 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that are able to satisfy the consumer’s needs and wants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A80599" w:rsidRPr="00A80599" w:rsidTr="00514C49"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Help to manufacture other goods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They have reached the final stage in the production process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A80599" w:rsidRPr="00A80599" w:rsidTr="00514C49"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These includes machines and tools that are used by producers in production process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Have the characteristic of form utility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A80599" w:rsidRPr="00A80599" w:rsidTr="00514C49"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Are usually bought by manufacturers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>Are ready to be consumed</w:t>
                  </w: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161B8" w:rsidRPr="00A80599" w:rsidRDefault="00B161B8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A80599" w:rsidRPr="00A80599" w:rsidTr="00514C49">
              <w:tc>
                <w:tcPr>
                  <w:tcW w:w="5299" w:type="dxa"/>
                </w:tcPr>
                <w:p w:rsidR="00BC3EC6" w:rsidRPr="00A80599" w:rsidRDefault="00BC3EC6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Max (4)</w:t>
                  </w:r>
                </w:p>
              </w:tc>
              <w:tc>
                <w:tcPr>
                  <w:tcW w:w="5299" w:type="dxa"/>
                </w:tcPr>
                <w:p w:rsidR="00BC3EC6" w:rsidRPr="00A80599" w:rsidRDefault="00BC3EC6" w:rsidP="00B161B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8059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Max (4)</w:t>
                  </w:r>
                </w:p>
              </w:tc>
              <w:tc>
                <w:tcPr>
                  <w:tcW w:w="5299" w:type="dxa"/>
                </w:tcPr>
                <w:p w:rsidR="00BC3EC6" w:rsidRPr="00A80599" w:rsidRDefault="00BC3EC6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  <w:tc>
                <w:tcPr>
                  <w:tcW w:w="5299" w:type="dxa"/>
                </w:tcPr>
                <w:p w:rsidR="00BC3EC6" w:rsidRPr="00A80599" w:rsidRDefault="00BC3EC6" w:rsidP="00B161B8">
                  <w:pPr>
                    <w:tabs>
                      <w:tab w:val="right" w:pos="6979"/>
                    </w:tabs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</w:t>
            </w:r>
          </w:p>
        </w:tc>
        <w:tc>
          <w:tcPr>
            <w:tcW w:w="720" w:type="dxa"/>
          </w:tcPr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A80599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A80599" w:rsidRPr="00A80599" w:rsidTr="0019493B">
        <w:tc>
          <w:tcPr>
            <w:tcW w:w="70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A80599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A80599" w:rsidRPr="00A80599" w:rsidTr="00155372">
        <w:tc>
          <w:tcPr>
            <w:tcW w:w="709" w:type="dxa"/>
          </w:tcPr>
          <w:p w:rsidR="00AA0A6F" w:rsidRPr="00A80599" w:rsidRDefault="00A80599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2.5</w:t>
            </w:r>
          </w:p>
        </w:tc>
        <w:tc>
          <w:tcPr>
            <w:tcW w:w="10829" w:type="dxa"/>
            <w:gridSpan w:val="2"/>
          </w:tcPr>
          <w:p w:rsidR="00AA0A6F" w:rsidRPr="00A80599" w:rsidRDefault="00514C49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Graph of</w:t>
            </w:r>
            <w:r w:rsidR="00AA0A6F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circular flow in a closed economy</w:t>
            </w:r>
            <w:r w:rsidR="00347E68" w:rsidRPr="00A8059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14C49" w:rsidRPr="00A80599" w:rsidRDefault="00514C49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514C49" w:rsidRPr="00A80599" w:rsidRDefault="00514C49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57FCAC62">
                  <wp:extent cx="4840605" cy="38106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0605" cy="3810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AA0A6F" w:rsidRPr="00A80599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A80599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lastRenderedPageBreak/>
              <w:t>(10)</w:t>
            </w:r>
          </w:p>
        </w:tc>
      </w:tr>
      <w:tr w:rsidR="00AA0A6F" w:rsidRPr="003E7331" w:rsidTr="0019493B">
        <w:tc>
          <w:tcPr>
            <w:tcW w:w="709" w:type="dxa"/>
          </w:tcPr>
          <w:p w:rsidR="00AA0A6F" w:rsidRPr="003E7331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AA0A6F" w:rsidRPr="003E7331" w:rsidRDefault="00F236D1" w:rsidP="00F236D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Allocate 1 mark for identifying households, firm, government, factor &amp; product markets. Correct arrows to &amp; from participants                                                                                                Max (10)</w:t>
            </w:r>
          </w:p>
        </w:tc>
        <w:tc>
          <w:tcPr>
            <w:tcW w:w="720" w:type="dxa"/>
            <w:vAlign w:val="bottom"/>
          </w:tcPr>
          <w:p w:rsidR="00AA0A6F" w:rsidRPr="003E7331" w:rsidRDefault="00AA0A6F" w:rsidP="00AA0A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</w:tr>
      <w:tr w:rsidR="00AA0A6F" w:rsidRPr="003E7331" w:rsidTr="0019493B">
        <w:tc>
          <w:tcPr>
            <w:tcW w:w="709" w:type="dxa"/>
          </w:tcPr>
          <w:p w:rsidR="00AA0A6F" w:rsidRPr="003E7331" w:rsidRDefault="00AA0A6F" w:rsidP="00AA0A6F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AA0A6F" w:rsidRPr="003E7331" w:rsidRDefault="00AA0A6F" w:rsidP="00AA0A6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3E7331" w:rsidRDefault="00AA0A6F" w:rsidP="00AA0A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0</w:t>
            </w:r>
          </w:p>
        </w:tc>
      </w:tr>
      <w:tr w:rsidR="00AA0A6F" w:rsidRPr="003E7331" w:rsidTr="0019493B">
        <w:tc>
          <w:tcPr>
            <w:tcW w:w="709" w:type="dxa"/>
          </w:tcPr>
          <w:p w:rsidR="00AA0A6F" w:rsidRPr="003E7331" w:rsidRDefault="00AA0A6F" w:rsidP="00AA0A6F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AA0A6F" w:rsidRPr="003E7331" w:rsidRDefault="00AA0A6F" w:rsidP="00AA0A6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TOTAL [60]</w:t>
            </w:r>
          </w:p>
        </w:tc>
        <w:tc>
          <w:tcPr>
            <w:tcW w:w="720" w:type="dxa"/>
          </w:tcPr>
          <w:p w:rsidR="00AA0A6F" w:rsidRPr="003E7331" w:rsidRDefault="00AA0A6F" w:rsidP="00AA0A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:rsidR="003E7331" w:rsidRDefault="003E7331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C7C46" w:rsidRPr="00E96B51" w:rsidRDefault="004C7C46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sectPr w:rsidR="004C7C46" w:rsidRPr="00E96B51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BA" w:rsidRDefault="00065ABA" w:rsidP="001630F6">
      <w:pPr>
        <w:spacing w:after="0" w:line="240" w:lineRule="auto"/>
      </w:pPr>
      <w:r>
        <w:separator/>
      </w:r>
    </w:p>
  </w:endnote>
  <w:endnote w:type="continuationSeparator" w:id="0">
    <w:p w:rsidR="00065ABA" w:rsidRDefault="00065AB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93B" w:rsidRDefault="00194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93B" w:rsidRDefault="00194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BA" w:rsidRDefault="00065ABA" w:rsidP="001630F6">
      <w:pPr>
        <w:spacing w:after="0" w:line="240" w:lineRule="auto"/>
      </w:pPr>
      <w:r>
        <w:separator/>
      </w:r>
    </w:p>
  </w:footnote>
  <w:footnote w:type="continuationSeparator" w:id="0">
    <w:p w:rsidR="00065ABA" w:rsidRDefault="00065ABA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12660"/>
    <w:multiLevelType w:val="hybridMultilevel"/>
    <w:tmpl w:val="B92C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10"/>
  </w:num>
  <w:num w:numId="5">
    <w:abstractNumId w:val="3"/>
  </w:num>
  <w:num w:numId="6">
    <w:abstractNumId w:val="24"/>
  </w:num>
  <w:num w:numId="7">
    <w:abstractNumId w:val="16"/>
  </w:num>
  <w:num w:numId="8">
    <w:abstractNumId w:val="1"/>
  </w:num>
  <w:num w:numId="9">
    <w:abstractNumId w:val="22"/>
  </w:num>
  <w:num w:numId="10">
    <w:abstractNumId w:val="18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5"/>
  </w:num>
  <w:num w:numId="15">
    <w:abstractNumId w:val="23"/>
  </w:num>
  <w:num w:numId="16">
    <w:abstractNumId w:val="19"/>
  </w:num>
  <w:num w:numId="17">
    <w:abstractNumId w:val="12"/>
  </w:num>
  <w:num w:numId="18">
    <w:abstractNumId w:val="17"/>
  </w:num>
  <w:num w:numId="19">
    <w:abstractNumId w:val="2"/>
  </w:num>
  <w:num w:numId="20">
    <w:abstractNumId w:val="4"/>
  </w:num>
  <w:num w:numId="21">
    <w:abstractNumId w:val="20"/>
  </w:num>
  <w:num w:numId="22">
    <w:abstractNumId w:val="15"/>
  </w:num>
  <w:num w:numId="23">
    <w:abstractNumId w:val="8"/>
  </w:num>
  <w:num w:numId="24">
    <w:abstractNumId w:val="13"/>
  </w:num>
  <w:num w:numId="25">
    <w:abstractNumId w:val="7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56A60"/>
    <w:rsid w:val="000611E1"/>
    <w:rsid w:val="0006278D"/>
    <w:rsid w:val="00065ABA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7E68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4C49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54FE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91445"/>
    <w:rsid w:val="00A940C4"/>
    <w:rsid w:val="00AA07EC"/>
    <w:rsid w:val="00AA0A6F"/>
    <w:rsid w:val="00AA53CC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C3EC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94B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A3CC-C48E-44D3-9818-80972836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2020-04-17T09:10:00Z</dcterms:created>
  <dcterms:modified xsi:type="dcterms:W3CDTF">2020-04-17T09:10:00Z</dcterms:modified>
</cp:coreProperties>
</file>