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3862F8" w:rsidP="0093177F">
      <w:pPr>
        <w:spacing w:after="0"/>
        <w:rPr>
          <w:rFonts w:ascii="Arial" w:hAnsi="Arial" w:cs="Arial"/>
          <w:b/>
          <w:lang w:val="en-US"/>
        </w:rPr>
      </w:pPr>
      <w:bookmarkStart w:id="0" w:name="_GoBack"/>
      <w:bookmarkEnd w:id="0"/>
      <w:r w:rsidRPr="00CD44E7">
        <w:rPr>
          <w:rFonts w:ascii="Arial" w:hAnsi="Arial" w:cs="Arial"/>
          <w:noProof/>
          <w:sz w:val="20"/>
          <w:szCs w:val="20"/>
          <w:lang w:val="en-US"/>
        </w:rPr>
        <w:drawing>
          <wp:inline distT="0" distB="0" distL="0" distR="0" wp14:anchorId="229674D6" wp14:editId="010CE780">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786EE4" w:rsidRPr="00EC5A96" w:rsidRDefault="00786EE4" w:rsidP="00786EE4">
      <w:pPr>
        <w:tabs>
          <w:tab w:val="left" w:pos="1105"/>
        </w:tabs>
        <w:jc w:val="center"/>
        <w:rPr>
          <w:rFonts w:ascii="Arial" w:hAnsi="Arial" w:cs="Arial"/>
          <w:b/>
        </w:rPr>
      </w:pPr>
      <w:r w:rsidRPr="00EC5A96">
        <w:rPr>
          <w:rFonts w:ascii="Arial" w:hAnsi="Arial" w:cs="Arial"/>
          <w:b/>
        </w:rPr>
        <w:t>DIRECTORATE SENIOR CURRICULUM MANAGEMENT (SEN-FET)</w:t>
      </w:r>
    </w:p>
    <w:p w:rsidR="00786EE4" w:rsidRPr="00EC5A96" w:rsidRDefault="00786EE4" w:rsidP="00786E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41"/>
        <w:gridCol w:w="2778"/>
        <w:gridCol w:w="1221"/>
        <w:gridCol w:w="848"/>
        <w:gridCol w:w="1228"/>
        <w:gridCol w:w="1100"/>
      </w:tblGrid>
      <w:tr w:rsidR="00786EE4" w:rsidTr="008512B4">
        <w:tc>
          <w:tcPr>
            <w:tcW w:w="2088" w:type="dxa"/>
          </w:tcPr>
          <w:p w:rsidR="00786EE4" w:rsidRPr="00A7415E" w:rsidRDefault="00786EE4" w:rsidP="008512B4">
            <w:pPr>
              <w:tabs>
                <w:tab w:val="left" w:pos="1105"/>
              </w:tabs>
              <w:rPr>
                <w:rFonts w:ascii="Arial" w:hAnsi="Arial" w:cs="Arial"/>
                <w:b/>
                <w:sz w:val="20"/>
                <w:szCs w:val="20"/>
              </w:rPr>
            </w:pPr>
          </w:p>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786EE4" w:rsidRDefault="00786EE4"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786EE4" w:rsidRDefault="00786EE4" w:rsidP="008512B4">
            <w:pPr>
              <w:tabs>
                <w:tab w:val="left" w:pos="1105"/>
              </w:tabs>
              <w:rPr>
                <w:rFonts w:ascii="Arial" w:hAnsi="Arial" w:cs="Arial"/>
                <w:sz w:val="20"/>
                <w:szCs w:val="20"/>
              </w:rPr>
            </w:pPr>
            <w:r>
              <w:rPr>
                <w:rFonts w:ascii="Arial" w:hAnsi="Arial" w:cs="Arial"/>
                <w:sz w:val="20"/>
                <w:szCs w:val="20"/>
              </w:rPr>
              <w:t>11</w:t>
            </w:r>
          </w:p>
        </w:tc>
        <w:tc>
          <w:tcPr>
            <w:tcW w:w="1317" w:type="dxa"/>
          </w:tcPr>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786EE4" w:rsidRDefault="00786EE4" w:rsidP="008512B4">
            <w:pPr>
              <w:tabs>
                <w:tab w:val="left" w:pos="1105"/>
              </w:tabs>
              <w:rPr>
                <w:rFonts w:ascii="Arial" w:hAnsi="Arial" w:cs="Arial"/>
                <w:sz w:val="20"/>
                <w:szCs w:val="20"/>
              </w:rPr>
            </w:pPr>
            <w:r>
              <w:rPr>
                <w:rFonts w:ascii="Arial" w:hAnsi="Arial" w:cs="Arial"/>
                <w:sz w:val="20"/>
                <w:szCs w:val="20"/>
              </w:rPr>
              <w:t>6/4/20</w:t>
            </w:r>
          </w:p>
        </w:tc>
      </w:tr>
      <w:tr w:rsidR="00786EE4" w:rsidTr="008512B4">
        <w:tc>
          <w:tcPr>
            <w:tcW w:w="2088" w:type="dxa"/>
          </w:tcPr>
          <w:p w:rsidR="00786EE4" w:rsidRPr="00A7415E" w:rsidRDefault="00786EE4" w:rsidP="008512B4">
            <w:pPr>
              <w:tabs>
                <w:tab w:val="left" w:pos="1105"/>
              </w:tabs>
              <w:rPr>
                <w:rFonts w:ascii="Arial" w:hAnsi="Arial" w:cs="Arial"/>
                <w:b/>
                <w:sz w:val="20"/>
                <w:szCs w:val="20"/>
              </w:rPr>
            </w:pPr>
          </w:p>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786EE4" w:rsidRDefault="00786EE4" w:rsidP="008512B4">
            <w:pPr>
              <w:tabs>
                <w:tab w:val="left" w:pos="1105"/>
              </w:tabs>
              <w:rPr>
                <w:rFonts w:ascii="Arial" w:hAnsi="Arial" w:cs="Arial"/>
                <w:sz w:val="20"/>
                <w:szCs w:val="20"/>
              </w:rPr>
            </w:pPr>
            <w:r>
              <w:rPr>
                <w:rFonts w:ascii="Arial" w:hAnsi="Arial" w:cs="Arial"/>
                <w:sz w:val="20"/>
                <w:szCs w:val="20"/>
              </w:rPr>
              <w:t>Shipping Operations</w:t>
            </w:r>
          </w:p>
        </w:tc>
        <w:tc>
          <w:tcPr>
            <w:tcW w:w="1317" w:type="dxa"/>
          </w:tcPr>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TERM 1</w:t>
            </w:r>
          </w:p>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786EE4" w:rsidRPr="00A7415E" w:rsidRDefault="00786EE4" w:rsidP="008512B4">
            <w:pPr>
              <w:tabs>
                <w:tab w:val="left" w:pos="1105"/>
              </w:tabs>
              <w:rPr>
                <w:rFonts w:ascii="Arial" w:hAnsi="Arial" w:cs="Arial"/>
                <w:sz w:val="16"/>
                <w:szCs w:val="16"/>
              </w:rPr>
            </w:pPr>
            <w:r>
              <w:rPr>
                <w:rFonts w:ascii="Arial" w:hAnsi="Arial" w:cs="Arial"/>
                <w:sz w:val="16"/>
                <w:szCs w:val="16"/>
              </w:rPr>
              <w:t>X</w:t>
            </w:r>
          </w:p>
        </w:tc>
        <w:tc>
          <w:tcPr>
            <w:tcW w:w="1317" w:type="dxa"/>
          </w:tcPr>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786EE4" w:rsidRPr="00A7415E" w:rsidRDefault="00786EE4" w:rsidP="008512B4">
            <w:pPr>
              <w:tabs>
                <w:tab w:val="left" w:pos="1105"/>
              </w:tabs>
              <w:rPr>
                <w:rFonts w:ascii="Arial" w:hAnsi="Arial" w:cs="Arial"/>
                <w:sz w:val="16"/>
                <w:szCs w:val="16"/>
              </w:rPr>
            </w:pPr>
            <w:r>
              <w:rPr>
                <w:rFonts w:ascii="Arial" w:hAnsi="Arial" w:cs="Arial"/>
                <w:sz w:val="20"/>
                <w:szCs w:val="20"/>
              </w:rPr>
              <w:t>x</w:t>
            </w:r>
          </w:p>
        </w:tc>
      </w:tr>
      <w:tr w:rsidR="00786EE4" w:rsidTr="008512B4">
        <w:tc>
          <w:tcPr>
            <w:tcW w:w="2088" w:type="dxa"/>
          </w:tcPr>
          <w:p w:rsidR="00786EE4" w:rsidRPr="00A7415E" w:rsidRDefault="00786EE4" w:rsidP="008512B4">
            <w:pPr>
              <w:tabs>
                <w:tab w:val="left" w:pos="1105"/>
              </w:tabs>
              <w:rPr>
                <w:rFonts w:ascii="Arial" w:hAnsi="Arial" w:cs="Arial"/>
                <w:b/>
                <w:sz w:val="20"/>
                <w:szCs w:val="20"/>
              </w:rPr>
            </w:pPr>
          </w:p>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786EE4" w:rsidRDefault="00786EE4" w:rsidP="008512B4">
            <w:pPr>
              <w:tabs>
                <w:tab w:val="left" w:pos="1105"/>
              </w:tabs>
              <w:rPr>
                <w:rFonts w:ascii="Arial" w:hAnsi="Arial" w:cs="Arial"/>
                <w:sz w:val="20"/>
                <w:szCs w:val="20"/>
              </w:rPr>
            </w:pPr>
            <w:r>
              <w:rPr>
                <w:rFonts w:ascii="Arial" w:hAnsi="Arial" w:cs="Arial"/>
                <w:sz w:val="20"/>
                <w:szCs w:val="20"/>
              </w:rPr>
              <w:t>15min</w:t>
            </w:r>
          </w:p>
        </w:tc>
        <w:tc>
          <w:tcPr>
            <w:tcW w:w="6030" w:type="dxa"/>
            <w:gridSpan w:val="4"/>
            <w:vMerge w:val="restart"/>
          </w:tcPr>
          <w:p w:rsidR="00786EE4" w:rsidRDefault="00786EE4" w:rsidP="008512B4">
            <w:pPr>
              <w:tabs>
                <w:tab w:val="left" w:pos="1105"/>
              </w:tabs>
              <w:rPr>
                <w:rFonts w:ascii="Arial" w:hAnsi="Arial" w:cs="Arial"/>
                <w:sz w:val="20"/>
                <w:szCs w:val="20"/>
              </w:rPr>
            </w:pPr>
          </w:p>
          <w:p w:rsidR="00786EE4" w:rsidRPr="000A5934" w:rsidRDefault="00786E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786EE4" w:rsidRDefault="00786EE4" w:rsidP="008512B4">
            <w:pPr>
              <w:tabs>
                <w:tab w:val="left" w:pos="1105"/>
              </w:tabs>
              <w:rPr>
                <w:rFonts w:ascii="Arial" w:hAnsi="Arial" w:cs="Arial"/>
                <w:sz w:val="20"/>
                <w:szCs w:val="20"/>
              </w:rPr>
            </w:pPr>
          </w:p>
          <w:p w:rsidR="00786EE4" w:rsidRDefault="00786E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786EE4" w:rsidRDefault="00786E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786EE4" w:rsidRDefault="00786E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786EE4" w:rsidRDefault="00786E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786EE4" w:rsidRPr="008C4B46" w:rsidRDefault="00786E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786EE4" w:rsidRDefault="00786EE4" w:rsidP="008512B4">
            <w:pPr>
              <w:tabs>
                <w:tab w:val="left" w:pos="1105"/>
              </w:tabs>
              <w:rPr>
                <w:rFonts w:ascii="Arial" w:hAnsi="Arial" w:cs="Arial"/>
                <w:sz w:val="20"/>
                <w:szCs w:val="20"/>
              </w:rPr>
            </w:pPr>
          </w:p>
        </w:tc>
      </w:tr>
      <w:tr w:rsidR="00786EE4" w:rsidTr="008512B4">
        <w:tc>
          <w:tcPr>
            <w:tcW w:w="2088" w:type="dxa"/>
          </w:tcPr>
          <w:p w:rsidR="00786EE4" w:rsidRPr="00A7415E" w:rsidRDefault="00786EE4" w:rsidP="008512B4">
            <w:pPr>
              <w:tabs>
                <w:tab w:val="left" w:pos="1105"/>
              </w:tabs>
              <w:rPr>
                <w:rFonts w:ascii="Arial" w:hAnsi="Arial" w:cs="Arial"/>
                <w:b/>
                <w:sz w:val="20"/>
                <w:szCs w:val="20"/>
              </w:rPr>
            </w:pPr>
          </w:p>
          <w:p w:rsidR="00786EE4" w:rsidRPr="00A7415E" w:rsidRDefault="00786E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786EE4" w:rsidRDefault="00786EE4" w:rsidP="008512B4">
            <w:pPr>
              <w:tabs>
                <w:tab w:val="left" w:pos="1105"/>
              </w:tabs>
              <w:rPr>
                <w:rFonts w:ascii="Arial" w:hAnsi="Arial" w:cs="Arial"/>
                <w:sz w:val="20"/>
                <w:szCs w:val="20"/>
              </w:rPr>
            </w:pPr>
            <w:r>
              <w:rPr>
                <w:rFonts w:ascii="Arial" w:hAnsi="Arial" w:cs="Arial"/>
                <w:sz w:val="20"/>
                <w:szCs w:val="20"/>
              </w:rPr>
              <w:t>This worksheet is to be completed in your MRTE exercise/activity book.</w:t>
            </w:r>
          </w:p>
        </w:tc>
        <w:tc>
          <w:tcPr>
            <w:tcW w:w="6030" w:type="dxa"/>
            <w:gridSpan w:val="4"/>
            <w:vMerge/>
          </w:tcPr>
          <w:p w:rsidR="00786EE4" w:rsidRDefault="00786EE4" w:rsidP="008512B4">
            <w:pPr>
              <w:tabs>
                <w:tab w:val="left" w:pos="1105"/>
              </w:tabs>
              <w:rPr>
                <w:rFonts w:ascii="Arial" w:hAnsi="Arial" w:cs="Arial"/>
                <w:sz w:val="20"/>
                <w:szCs w:val="20"/>
              </w:rPr>
            </w:pPr>
          </w:p>
        </w:tc>
      </w:tr>
    </w:tbl>
    <w:p w:rsidR="00F44C43" w:rsidRDefault="00F44C43" w:rsidP="00D34D7B">
      <w:pPr>
        <w:rPr>
          <w:rFonts w:ascii="Arial" w:hAnsi="Arial" w:cs="Arial"/>
          <w:b/>
        </w:rPr>
      </w:pPr>
    </w:p>
    <w:p w:rsidR="00D34D7B" w:rsidRPr="00D34D7B" w:rsidRDefault="00D34D7B" w:rsidP="00D34D7B">
      <w:pPr>
        <w:rPr>
          <w:rFonts w:ascii="Arial" w:hAnsi="Arial" w:cs="Arial"/>
          <w:b/>
        </w:rPr>
      </w:pPr>
      <w:r w:rsidRPr="00D34D7B">
        <w:rPr>
          <w:rFonts w:ascii="Arial" w:hAnsi="Arial" w:cs="Arial"/>
          <w:b/>
        </w:rPr>
        <w:t>Question 6</w:t>
      </w:r>
    </w:p>
    <w:p w:rsidR="00D34D7B" w:rsidRPr="00D34D7B" w:rsidRDefault="00D34D7B" w:rsidP="00D34D7B">
      <w:pPr>
        <w:rPr>
          <w:rFonts w:ascii="Arial" w:hAnsi="Arial" w:cs="Arial"/>
          <w:szCs w:val="18"/>
        </w:rPr>
      </w:pPr>
      <w:r w:rsidRPr="00D34D7B">
        <w:rPr>
          <w:rFonts w:ascii="Arial" w:hAnsi="Arial" w:cs="Arial"/>
          <w:i/>
          <w:szCs w:val="18"/>
        </w:rPr>
        <w:t>6.1 Halifax Sun</w:t>
      </w:r>
      <w:r w:rsidRPr="00D34D7B">
        <w:rPr>
          <w:rFonts w:ascii="Arial" w:hAnsi="Arial" w:cs="Arial"/>
          <w:szCs w:val="18"/>
        </w:rPr>
        <w:t xml:space="preserve"> went ashore on a beach near Oslo. A tug tried several times to tow her off the beach during the first high tide on the day, but the </w:t>
      </w:r>
      <w:proofErr w:type="spellStart"/>
      <w:r w:rsidRPr="00D34D7B">
        <w:rPr>
          <w:rFonts w:ascii="Arial" w:hAnsi="Arial" w:cs="Arial"/>
          <w:szCs w:val="18"/>
        </w:rPr>
        <w:t>refloating</w:t>
      </w:r>
      <w:proofErr w:type="spellEnd"/>
      <w:r w:rsidRPr="00D34D7B">
        <w:rPr>
          <w:rFonts w:ascii="Arial" w:hAnsi="Arial" w:cs="Arial"/>
          <w:szCs w:val="18"/>
        </w:rPr>
        <w:t xml:space="preserve"> attempts failed. The tug owner decides to wait until the next high tide before making another attempt to </w:t>
      </w:r>
      <w:proofErr w:type="spellStart"/>
      <w:r w:rsidRPr="00D34D7B">
        <w:rPr>
          <w:rFonts w:ascii="Arial" w:hAnsi="Arial" w:cs="Arial"/>
          <w:szCs w:val="18"/>
        </w:rPr>
        <w:t>refloat</w:t>
      </w:r>
      <w:proofErr w:type="spellEnd"/>
      <w:r w:rsidRPr="00D34D7B">
        <w:rPr>
          <w:rFonts w:ascii="Arial" w:hAnsi="Arial" w:cs="Arial"/>
          <w:szCs w:val="18"/>
        </w:rPr>
        <w:t xml:space="preserve"> the ship. The following are the tide table for the area on the day the ship went ashore and when the tug attempted to pull her off. The first row of the figures is the time (</w:t>
      </w:r>
      <w:proofErr w:type="spellStart"/>
      <w:r w:rsidRPr="00D34D7B">
        <w:rPr>
          <w:rFonts w:ascii="Arial" w:hAnsi="Arial" w:cs="Arial"/>
          <w:szCs w:val="18"/>
        </w:rPr>
        <w:t>eg</w:t>
      </w:r>
      <w:proofErr w:type="spellEnd"/>
      <w:r w:rsidRPr="00D34D7B">
        <w:rPr>
          <w:rFonts w:ascii="Arial" w:hAnsi="Arial" w:cs="Arial"/>
          <w:szCs w:val="18"/>
        </w:rPr>
        <w:t>. 01=01:00 which is 1am in the morning;14=14:00 which is 2pm in the afternoon). The second row of figures is the depth of water</w:t>
      </w:r>
      <w:r w:rsidR="00DC6D42">
        <w:rPr>
          <w:rFonts w:ascii="Arial" w:hAnsi="Arial" w:cs="Arial"/>
          <w:szCs w:val="18"/>
        </w:rPr>
        <w:t xml:space="preserve"> </w:t>
      </w:r>
      <w:r w:rsidRPr="00D34D7B">
        <w:rPr>
          <w:rFonts w:ascii="Arial" w:hAnsi="Arial" w:cs="Arial"/>
          <w:szCs w:val="18"/>
        </w:rPr>
        <w:t>(in meters) above the average low spring tide level. The average low spring tide depth of water where the ship has grounded is 11.0meters.</w:t>
      </w:r>
    </w:p>
    <w:p w:rsidR="00D34D7B" w:rsidRPr="00D40A95" w:rsidRDefault="00D34D7B" w:rsidP="00D34D7B">
      <w:pPr>
        <w:rPr>
          <w:sz w:val="18"/>
          <w:szCs w:val="18"/>
        </w:rPr>
      </w:pPr>
      <w:r w:rsidRPr="00D40A95">
        <w:rPr>
          <w:sz w:val="18"/>
          <w:szCs w:val="18"/>
        </w:rPr>
        <w:t xml:space="preserve">01     02     03     04     05     06     07     08    09     10     11     12     13       14     15      16     17     18     19     20    21       22       23 </w:t>
      </w:r>
      <w:r w:rsidR="00DC6D42" w:rsidRPr="00D40A95">
        <w:rPr>
          <w:sz w:val="18"/>
          <w:szCs w:val="18"/>
        </w:rPr>
        <w:t>0.18 0.52</w:t>
      </w:r>
      <w:r w:rsidRPr="00D40A95">
        <w:rPr>
          <w:sz w:val="18"/>
          <w:szCs w:val="18"/>
        </w:rPr>
        <w:t xml:space="preserve">  1.0 1.51 1.93 2.16  2.14  1.85  1.41  0.90  0.47  0.23  0.19  0.48  0.89  1.36  1.77  2.03  2.06  1.86  1.46   0.96   0.5</w:t>
      </w:r>
    </w:p>
    <w:p w:rsidR="00D34D7B" w:rsidRPr="00D34D7B" w:rsidRDefault="00D34D7B" w:rsidP="00D34D7B">
      <w:pPr>
        <w:rPr>
          <w:rFonts w:ascii="Arial" w:hAnsi="Arial" w:cs="Arial"/>
          <w:szCs w:val="20"/>
        </w:rPr>
      </w:pPr>
      <w:r w:rsidRPr="00D34D7B">
        <w:rPr>
          <w:rFonts w:ascii="Arial" w:hAnsi="Arial" w:cs="Arial"/>
          <w:szCs w:val="20"/>
        </w:rPr>
        <w:t>6.11 When is the next high tide?</w:t>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t>(2)</w:t>
      </w:r>
    </w:p>
    <w:p w:rsidR="00D34D7B" w:rsidRPr="00D34D7B" w:rsidRDefault="00D34D7B" w:rsidP="00D34D7B">
      <w:pPr>
        <w:rPr>
          <w:rFonts w:ascii="Arial" w:hAnsi="Arial" w:cs="Arial"/>
          <w:szCs w:val="20"/>
        </w:rPr>
      </w:pPr>
      <w:r w:rsidRPr="00D34D7B">
        <w:rPr>
          <w:rFonts w:ascii="Arial" w:hAnsi="Arial" w:cs="Arial"/>
          <w:szCs w:val="20"/>
        </w:rPr>
        <w:t>6.1.2 What is the depth of the water at the high tide?</w:t>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t>(2)</w:t>
      </w:r>
    </w:p>
    <w:p w:rsidR="00D34D7B" w:rsidRPr="00D34D7B" w:rsidRDefault="00D34D7B" w:rsidP="00D34D7B">
      <w:pPr>
        <w:rPr>
          <w:rFonts w:ascii="Arial" w:hAnsi="Arial" w:cs="Arial"/>
          <w:szCs w:val="20"/>
        </w:rPr>
      </w:pPr>
      <w:r w:rsidRPr="00D34D7B">
        <w:rPr>
          <w:rFonts w:ascii="Arial" w:hAnsi="Arial" w:cs="Arial"/>
          <w:szCs w:val="20"/>
        </w:rPr>
        <w:t xml:space="preserve">6.1.3 The salvage operators have calculated they’ll need a depth of 12.6meters to </w:t>
      </w:r>
      <w:proofErr w:type="spellStart"/>
      <w:r w:rsidRPr="00D34D7B">
        <w:rPr>
          <w:rFonts w:ascii="Arial" w:hAnsi="Arial" w:cs="Arial"/>
          <w:szCs w:val="20"/>
        </w:rPr>
        <w:t>refloat</w:t>
      </w:r>
      <w:proofErr w:type="spellEnd"/>
      <w:r w:rsidRPr="00D34D7B">
        <w:rPr>
          <w:rFonts w:ascii="Arial" w:hAnsi="Arial" w:cs="Arial"/>
          <w:szCs w:val="20"/>
        </w:rPr>
        <w:t xml:space="preserve"> the ship.</w:t>
      </w:r>
    </w:p>
    <w:p w:rsidR="00D34D7B" w:rsidRPr="00D34D7B" w:rsidRDefault="00D34D7B" w:rsidP="00D34D7B">
      <w:pPr>
        <w:rPr>
          <w:rFonts w:ascii="Arial" w:hAnsi="Arial" w:cs="Arial"/>
          <w:szCs w:val="20"/>
        </w:rPr>
      </w:pPr>
      <w:r w:rsidRPr="00D34D7B">
        <w:rPr>
          <w:rFonts w:ascii="Arial" w:hAnsi="Arial" w:cs="Arial"/>
          <w:szCs w:val="20"/>
        </w:rPr>
        <w:t>6.1.3.1 Between which hours will the water depth be greater than 12.6 meters?</w:t>
      </w:r>
      <w:r w:rsidRPr="00D34D7B">
        <w:rPr>
          <w:rFonts w:ascii="Arial" w:hAnsi="Arial" w:cs="Arial"/>
          <w:szCs w:val="20"/>
        </w:rPr>
        <w:tab/>
      </w:r>
      <w:r w:rsidRPr="00D34D7B">
        <w:rPr>
          <w:rFonts w:ascii="Arial" w:hAnsi="Arial" w:cs="Arial"/>
          <w:szCs w:val="20"/>
        </w:rPr>
        <w:tab/>
        <w:t>(4)</w:t>
      </w:r>
    </w:p>
    <w:p w:rsidR="00D34D7B" w:rsidRPr="00D34D7B" w:rsidRDefault="00D34D7B" w:rsidP="00D34D7B">
      <w:pPr>
        <w:rPr>
          <w:rFonts w:ascii="Arial" w:hAnsi="Arial" w:cs="Arial"/>
          <w:szCs w:val="20"/>
        </w:rPr>
      </w:pPr>
      <w:r w:rsidRPr="00D34D7B">
        <w:rPr>
          <w:rFonts w:ascii="Arial" w:hAnsi="Arial" w:cs="Arial"/>
          <w:szCs w:val="20"/>
        </w:rPr>
        <w:t>6.1.3.2 When is the water depth the greatest?</w:t>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t>(2)</w:t>
      </w:r>
    </w:p>
    <w:p w:rsidR="00D34D7B" w:rsidRPr="00D34D7B" w:rsidRDefault="00D34D7B" w:rsidP="00D34D7B">
      <w:pPr>
        <w:rPr>
          <w:rFonts w:ascii="Arial" w:hAnsi="Arial" w:cs="Arial"/>
          <w:szCs w:val="20"/>
        </w:rPr>
      </w:pPr>
      <w:r w:rsidRPr="00D34D7B">
        <w:rPr>
          <w:rFonts w:ascii="Arial" w:hAnsi="Arial" w:cs="Arial"/>
          <w:szCs w:val="20"/>
        </w:rPr>
        <w:t>6.1.3.3 What is the greatest water depth after 1300 on that day?</w:t>
      </w:r>
      <w:r w:rsidRPr="00D34D7B">
        <w:rPr>
          <w:rFonts w:ascii="Arial" w:hAnsi="Arial" w:cs="Arial"/>
          <w:szCs w:val="20"/>
        </w:rPr>
        <w:tab/>
      </w:r>
      <w:r w:rsidRPr="00D34D7B">
        <w:rPr>
          <w:rFonts w:ascii="Arial" w:hAnsi="Arial" w:cs="Arial"/>
          <w:szCs w:val="20"/>
        </w:rPr>
        <w:tab/>
      </w:r>
      <w:r w:rsidRPr="00D34D7B">
        <w:rPr>
          <w:rFonts w:ascii="Arial" w:hAnsi="Arial" w:cs="Arial"/>
          <w:szCs w:val="20"/>
        </w:rPr>
        <w:tab/>
      </w:r>
      <w:r w:rsidRPr="00D34D7B">
        <w:rPr>
          <w:rFonts w:ascii="Arial" w:hAnsi="Arial" w:cs="Arial"/>
          <w:szCs w:val="20"/>
        </w:rPr>
        <w:tab/>
        <w:t>(2)</w:t>
      </w:r>
    </w:p>
    <w:p w:rsidR="00D34D7B" w:rsidRPr="00D34D7B" w:rsidRDefault="00D34D7B" w:rsidP="00D34D7B">
      <w:pPr>
        <w:rPr>
          <w:rFonts w:ascii="Arial" w:hAnsi="Arial" w:cs="Arial"/>
          <w:szCs w:val="20"/>
        </w:rPr>
      </w:pPr>
      <w:r w:rsidRPr="00D34D7B">
        <w:rPr>
          <w:rFonts w:ascii="Arial" w:hAnsi="Arial" w:cs="Arial"/>
          <w:szCs w:val="20"/>
        </w:rPr>
        <w:lastRenderedPageBreak/>
        <w:t xml:space="preserve">6.1.3.4 What is the term for the agreement between the </w:t>
      </w:r>
      <w:proofErr w:type="spellStart"/>
      <w:r w:rsidRPr="00D34D7B">
        <w:rPr>
          <w:rFonts w:ascii="Arial" w:hAnsi="Arial" w:cs="Arial"/>
          <w:szCs w:val="20"/>
        </w:rPr>
        <w:t>shipowner</w:t>
      </w:r>
      <w:proofErr w:type="spellEnd"/>
      <w:r w:rsidRPr="00D34D7B">
        <w:rPr>
          <w:rFonts w:ascii="Arial" w:hAnsi="Arial" w:cs="Arial"/>
          <w:szCs w:val="20"/>
        </w:rPr>
        <w:t xml:space="preserve"> and the tug owner that governs t</w:t>
      </w:r>
      <w:r>
        <w:rPr>
          <w:rFonts w:ascii="Arial" w:hAnsi="Arial" w:cs="Arial"/>
          <w:szCs w:val="20"/>
        </w:rPr>
        <w:t>he salvage of the ship?</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D34D7B">
        <w:rPr>
          <w:rFonts w:ascii="Arial" w:hAnsi="Arial" w:cs="Arial"/>
          <w:szCs w:val="20"/>
        </w:rPr>
        <w:t>(2)</w:t>
      </w:r>
    </w:p>
    <w:p w:rsidR="00F759D3" w:rsidRPr="00D34D7B" w:rsidRDefault="00D34D7B" w:rsidP="00D34D7B">
      <w:pPr>
        <w:rPr>
          <w:rFonts w:ascii="Arial" w:hAnsi="Arial" w:cs="Arial"/>
          <w:sz w:val="24"/>
        </w:rPr>
      </w:pPr>
      <w:r w:rsidRPr="00D34D7B">
        <w:rPr>
          <w:rFonts w:ascii="Arial" w:hAnsi="Arial" w:cs="Arial"/>
          <w:szCs w:val="20"/>
        </w:rPr>
        <w:t>6.1.3.5 Would the tug’s salvage claim be upheld for this operation if no damages have occurred at t</w:t>
      </w:r>
      <w:r>
        <w:rPr>
          <w:rFonts w:ascii="Arial" w:hAnsi="Arial" w:cs="Arial"/>
          <w:szCs w:val="20"/>
        </w:rPr>
        <w:t>he bottom of the ship?</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D34D7B">
        <w:rPr>
          <w:rFonts w:ascii="Arial" w:hAnsi="Arial" w:cs="Arial"/>
          <w:szCs w:val="20"/>
        </w:rPr>
        <w:t>(2</w:t>
      </w:r>
      <w:r>
        <w:rPr>
          <w:rFonts w:ascii="Arial" w:hAnsi="Arial" w:cs="Arial"/>
          <w:szCs w:val="20"/>
        </w:rPr>
        <w:t>)</w:t>
      </w:r>
    </w:p>
    <w:sectPr w:rsidR="00F759D3" w:rsidRPr="00D34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A02"/>
    <w:multiLevelType w:val="multilevel"/>
    <w:tmpl w:val="E2FC9B9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FDB6A56"/>
    <w:multiLevelType w:val="multilevel"/>
    <w:tmpl w:val="9042AED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0"/>
        <w:szCs w:val="2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332131A6"/>
    <w:multiLevelType w:val="multilevel"/>
    <w:tmpl w:val="CCDED730"/>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
    <w:nsid w:val="4FD0172D"/>
    <w:multiLevelType w:val="multilevel"/>
    <w:tmpl w:val="7AF6BB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6C820B3E"/>
    <w:multiLevelType w:val="hybridMultilevel"/>
    <w:tmpl w:val="041264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F2B5B60"/>
    <w:multiLevelType w:val="multilevel"/>
    <w:tmpl w:val="54D629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030F53"/>
    <w:rsid w:val="00273D81"/>
    <w:rsid w:val="0038026A"/>
    <w:rsid w:val="003862F8"/>
    <w:rsid w:val="003F065C"/>
    <w:rsid w:val="0050725F"/>
    <w:rsid w:val="00786EE4"/>
    <w:rsid w:val="007C0712"/>
    <w:rsid w:val="00922EF4"/>
    <w:rsid w:val="0093177F"/>
    <w:rsid w:val="009E014B"/>
    <w:rsid w:val="00A149DF"/>
    <w:rsid w:val="00A162B1"/>
    <w:rsid w:val="00AE21AE"/>
    <w:rsid w:val="00B4788F"/>
    <w:rsid w:val="00B52492"/>
    <w:rsid w:val="00BE62A2"/>
    <w:rsid w:val="00C11482"/>
    <w:rsid w:val="00C11624"/>
    <w:rsid w:val="00C7167F"/>
    <w:rsid w:val="00D34D7B"/>
    <w:rsid w:val="00DC6D42"/>
    <w:rsid w:val="00E12065"/>
    <w:rsid w:val="00F121B6"/>
    <w:rsid w:val="00F44C43"/>
    <w:rsid w:val="00F759D3"/>
    <w:rsid w:val="00F80074"/>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786E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2020-04-01T09:49:00Z</dcterms:created>
  <dcterms:modified xsi:type="dcterms:W3CDTF">2020-04-01T09:49:00Z</dcterms:modified>
</cp:coreProperties>
</file>